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555"/>
        <w:tblW w:w="0" w:type="auto"/>
        <w:tblLayout w:type="fixed"/>
        <w:tblLook w:val="0000"/>
      </w:tblPr>
      <w:tblGrid>
        <w:gridCol w:w="4361"/>
        <w:gridCol w:w="709"/>
        <w:gridCol w:w="4218"/>
      </w:tblGrid>
      <w:tr w:rsidR="00350F5F" w:rsidRPr="00551294" w:rsidTr="00984FAB">
        <w:tc>
          <w:tcPr>
            <w:tcW w:w="4361" w:type="dxa"/>
          </w:tcPr>
          <w:p w:rsidR="00350F5F" w:rsidRPr="00551294" w:rsidRDefault="00350F5F" w:rsidP="00984FAB">
            <w:pPr>
              <w:widowControl w:val="0"/>
              <w:snapToGrid w:val="0"/>
              <w:spacing w:after="0"/>
              <w:ind w:firstLine="0"/>
              <w:jc w:val="center"/>
            </w:pPr>
            <w:r w:rsidRPr="00551294">
              <w:t>«УТВЕРЖДАЮ»</w:t>
            </w:r>
          </w:p>
          <w:p w:rsidR="00350F5F" w:rsidRPr="00551294" w:rsidRDefault="00350F5F" w:rsidP="00984FAB">
            <w:pPr>
              <w:widowControl w:val="0"/>
              <w:spacing w:after="0"/>
              <w:ind w:firstLine="0"/>
              <w:jc w:val="center"/>
            </w:pPr>
            <w:r w:rsidRPr="00551294">
              <w:t>Заместитель Министра спорта Российской Федерации</w:t>
            </w:r>
          </w:p>
          <w:p w:rsidR="00350F5F" w:rsidRPr="00551294" w:rsidRDefault="00350F5F" w:rsidP="00984FAB">
            <w:pPr>
              <w:widowControl w:val="0"/>
              <w:spacing w:after="0"/>
              <w:ind w:firstLine="0"/>
              <w:jc w:val="left"/>
            </w:pPr>
          </w:p>
          <w:p w:rsidR="00350F5F" w:rsidRPr="00551294" w:rsidRDefault="00350F5F" w:rsidP="00984FAB">
            <w:pPr>
              <w:widowControl w:val="0"/>
              <w:spacing w:after="0"/>
              <w:ind w:firstLine="0"/>
              <w:jc w:val="left"/>
            </w:pPr>
          </w:p>
          <w:p w:rsidR="00350F5F" w:rsidRPr="00551294" w:rsidRDefault="00350F5F" w:rsidP="00984FAB">
            <w:pPr>
              <w:widowControl w:val="0"/>
              <w:spacing w:after="0"/>
              <w:ind w:firstLine="0"/>
              <w:jc w:val="left"/>
            </w:pPr>
          </w:p>
          <w:p w:rsidR="00350F5F" w:rsidRPr="00551294" w:rsidRDefault="00350F5F" w:rsidP="00984FAB">
            <w:pPr>
              <w:widowControl w:val="0"/>
              <w:spacing w:after="0"/>
              <w:ind w:firstLine="0"/>
              <w:jc w:val="left"/>
            </w:pPr>
            <w:r w:rsidRPr="00551294">
              <w:t>______________ П.А. Колобков</w:t>
            </w:r>
          </w:p>
          <w:p w:rsidR="00350F5F" w:rsidRPr="00551294" w:rsidRDefault="00350F5F" w:rsidP="00984FAB">
            <w:pPr>
              <w:widowControl w:val="0"/>
              <w:spacing w:after="0"/>
              <w:ind w:firstLine="0"/>
              <w:jc w:val="left"/>
            </w:pPr>
            <w:r w:rsidRPr="00551294">
              <w:t>«___»_____________ 20</w:t>
            </w:r>
            <w:r w:rsidRPr="00551294">
              <w:rPr>
                <w:lang w:val="en-US"/>
              </w:rPr>
              <w:t>14</w:t>
            </w:r>
            <w:r w:rsidRPr="00551294">
              <w:t xml:space="preserve"> г.</w:t>
            </w:r>
          </w:p>
        </w:tc>
        <w:tc>
          <w:tcPr>
            <w:tcW w:w="709" w:type="dxa"/>
          </w:tcPr>
          <w:p w:rsidR="00350F5F" w:rsidRPr="00551294" w:rsidRDefault="00350F5F" w:rsidP="00984FAB">
            <w:pPr>
              <w:widowControl w:val="0"/>
              <w:snapToGrid w:val="0"/>
              <w:spacing w:after="0"/>
              <w:ind w:firstLine="0"/>
              <w:jc w:val="left"/>
              <w:rPr>
                <w:b/>
              </w:rPr>
            </w:pPr>
          </w:p>
        </w:tc>
        <w:tc>
          <w:tcPr>
            <w:tcW w:w="4218" w:type="dxa"/>
          </w:tcPr>
          <w:p w:rsidR="00350F5F" w:rsidRPr="00551294" w:rsidRDefault="00350F5F" w:rsidP="00984FAB">
            <w:pPr>
              <w:widowControl w:val="0"/>
              <w:snapToGrid w:val="0"/>
              <w:spacing w:after="0"/>
              <w:ind w:firstLine="0"/>
              <w:jc w:val="center"/>
            </w:pPr>
            <w:r w:rsidRPr="00551294">
              <w:t>«УТВЕРЖДАЮ»</w:t>
            </w:r>
          </w:p>
          <w:p w:rsidR="00350F5F" w:rsidRPr="00551294" w:rsidRDefault="00350F5F" w:rsidP="00984FAB">
            <w:pPr>
              <w:widowControl w:val="0"/>
              <w:spacing w:after="0"/>
              <w:ind w:firstLine="0"/>
              <w:jc w:val="center"/>
            </w:pPr>
            <w:r w:rsidRPr="00551294">
              <w:t>Президент Общероссийской общественной организации «</w:t>
            </w:r>
            <w:smartTag w:uri="urn:schemas-microsoft-com:office:smarttags" w:element="PersonName">
              <w:smartTagPr>
                <w:attr w:name="ProductID" w:val="Ассоциация гольфа"/>
              </w:smartTagPr>
              <w:r w:rsidRPr="00551294">
                <w:t>Ассоциация гольфа</w:t>
              </w:r>
            </w:smartTag>
            <w:r w:rsidRPr="00551294">
              <w:t xml:space="preserve"> России»</w:t>
            </w:r>
          </w:p>
          <w:p w:rsidR="00350F5F" w:rsidRPr="00551294" w:rsidRDefault="00350F5F" w:rsidP="00984FAB">
            <w:pPr>
              <w:widowControl w:val="0"/>
              <w:spacing w:after="0"/>
              <w:ind w:firstLine="0"/>
              <w:jc w:val="left"/>
            </w:pPr>
          </w:p>
          <w:p w:rsidR="00350F5F" w:rsidRPr="00551294" w:rsidRDefault="00350F5F" w:rsidP="00984FAB">
            <w:pPr>
              <w:widowControl w:val="0"/>
              <w:spacing w:after="0"/>
              <w:ind w:firstLine="0"/>
              <w:jc w:val="left"/>
            </w:pPr>
          </w:p>
          <w:p w:rsidR="00350F5F" w:rsidRPr="00551294" w:rsidRDefault="00350F5F" w:rsidP="00984FAB">
            <w:pPr>
              <w:widowControl w:val="0"/>
              <w:spacing w:after="0"/>
              <w:ind w:firstLine="0"/>
              <w:jc w:val="left"/>
            </w:pPr>
            <w:r w:rsidRPr="00551294">
              <w:t>_____________ А.В. Вдовин</w:t>
            </w:r>
          </w:p>
          <w:p w:rsidR="00350F5F" w:rsidRPr="00551294" w:rsidRDefault="00350F5F" w:rsidP="00984FAB">
            <w:pPr>
              <w:widowControl w:val="0"/>
              <w:spacing w:after="0"/>
              <w:ind w:firstLine="0"/>
              <w:jc w:val="left"/>
            </w:pPr>
            <w:r w:rsidRPr="00551294">
              <w:t>«___»_____________ 20</w:t>
            </w:r>
            <w:r w:rsidRPr="00551294">
              <w:rPr>
                <w:lang w:val="en-US"/>
              </w:rPr>
              <w:t>14</w:t>
            </w:r>
            <w:r w:rsidRPr="00551294">
              <w:t xml:space="preserve"> г.</w:t>
            </w:r>
          </w:p>
        </w:tc>
      </w:tr>
    </w:tbl>
    <w:p w:rsidR="00350F5F" w:rsidRPr="00551294" w:rsidRDefault="00350F5F" w:rsidP="00350F5F">
      <w:pPr>
        <w:widowControl w:val="0"/>
      </w:pPr>
    </w:p>
    <w:p w:rsidR="00350F5F" w:rsidRPr="00551294" w:rsidRDefault="00350F5F" w:rsidP="00350F5F">
      <w:pPr>
        <w:widowControl w:val="0"/>
      </w:pPr>
    </w:p>
    <w:p w:rsidR="00350F5F" w:rsidRPr="00551294" w:rsidRDefault="00350F5F" w:rsidP="00350F5F">
      <w:pPr>
        <w:widowControl w:val="0"/>
        <w:rPr>
          <w:lang w:val="en-US"/>
        </w:rPr>
      </w:pPr>
    </w:p>
    <w:p w:rsidR="00350F5F" w:rsidRPr="00551294" w:rsidRDefault="00350F5F" w:rsidP="00350F5F">
      <w:pPr>
        <w:widowControl w:val="0"/>
        <w:ind w:firstLine="0"/>
      </w:pPr>
    </w:p>
    <w:p w:rsidR="00350F5F" w:rsidRPr="00551294" w:rsidRDefault="00350F5F" w:rsidP="00350F5F">
      <w:pPr>
        <w:widowControl w:val="0"/>
        <w:ind w:firstLine="0"/>
      </w:pPr>
    </w:p>
    <w:p w:rsidR="00350F5F" w:rsidRPr="00551294" w:rsidRDefault="00350F5F" w:rsidP="00350F5F">
      <w:pPr>
        <w:widowControl w:val="0"/>
        <w:ind w:firstLine="0"/>
      </w:pPr>
    </w:p>
    <w:p w:rsidR="00350F5F" w:rsidRPr="00551294" w:rsidRDefault="00350F5F" w:rsidP="00350F5F">
      <w:pPr>
        <w:pStyle w:val="2"/>
        <w:keepNext w:val="0"/>
        <w:widowControl w:val="0"/>
        <w:tabs>
          <w:tab w:val="left" w:pos="0"/>
        </w:tabs>
        <w:spacing w:after="0"/>
      </w:pPr>
      <w:r w:rsidRPr="00551294">
        <w:t>ПОЛОЖЕНИЕ</w:t>
      </w:r>
    </w:p>
    <w:p w:rsidR="00350F5F" w:rsidRPr="00551294" w:rsidRDefault="00350F5F" w:rsidP="00350F5F">
      <w:pPr>
        <w:widowControl w:val="0"/>
        <w:spacing w:after="0"/>
        <w:ind w:firstLine="0"/>
        <w:jc w:val="center"/>
      </w:pPr>
      <w:r w:rsidRPr="00551294">
        <w:t>о межрегиональных и всероссийских официальных</w:t>
      </w:r>
    </w:p>
    <w:p w:rsidR="00350F5F" w:rsidRPr="00551294" w:rsidRDefault="00350F5F" w:rsidP="00350F5F">
      <w:pPr>
        <w:widowControl w:val="0"/>
        <w:spacing w:after="0"/>
        <w:ind w:firstLine="0"/>
        <w:jc w:val="center"/>
      </w:pPr>
      <w:r w:rsidRPr="00551294">
        <w:t xml:space="preserve">спортивных </w:t>
      </w:r>
      <w:proofErr w:type="gramStart"/>
      <w:r w:rsidRPr="00551294">
        <w:t>соревнованиях</w:t>
      </w:r>
      <w:proofErr w:type="gramEnd"/>
    </w:p>
    <w:p w:rsidR="00350F5F" w:rsidRPr="00551294" w:rsidRDefault="00350F5F" w:rsidP="00350F5F">
      <w:pPr>
        <w:widowControl w:val="0"/>
        <w:spacing w:after="0"/>
        <w:ind w:firstLine="0"/>
        <w:jc w:val="center"/>
      </w:pPr>
      <w:r w:rsidRPr="00551294">
        <w:t>по гольфу на 2014 год</w:t>
      </w:r>
    </w:p>
    <w:p w:rsidR="00350F5F" w:rsidRPr="00551294" w:rsidRDefault="00350F5F" w:rsidP="00350F5F">
      <w:pPr>
        <w:widowControl w:val="0"/>
        <w:spacing w:after="0"/>
        <w:ind w:firstLine="0"/>
        <w:jc w:val="center"/>
      </w:pPr>
    </w:p>
    <w:p w:rsidR="00350F5F" w:rsidRPr="00551294" w:rsidRDefault="00350F5F" w:rsidP="00350F5F">
      <w:pPr>
        <w:widowControl w:val="0"/>
        <w:spacing w:after="0"/>
        <w:ind w:firstLine="0"/>
        <w:jc w:val="center"/>
      </w:pPr>
      <w:r w:rsidRPr="00551294">
        <w:t>номер-код вида спорта: 0660002611Я</w:t>
      </w:r>
    </w:p>
    <w:p w:rsidR="00350F5F" w:rsidRPr="00551294" w:rsidRDefault="00350F5F" w:rsidP="00350F5F">
      <w:pPr>
        <w:widowControl w:val="0"/>
        <w:ind w:firstLine="0"/>
        <w:rPr>
          <w:b/>
        </w:rPr>
      </w:pPr>
    </w:p>
    <w:p w:rsidR="00350F5F" w:rsidRPr="00551294" w:rsidRDefault="00350F5F" w:rsidP="00350F5F">
      <w:pPr>
        <w:widowControl w:val="0"/>
        <w:ind w:firstLine="0"/>
        <w:rPr>
          <w:b/>
        </w:rPr>
      </w:pPr>
    </w:p>
    <w:p w:rsidR="00350F5F" w:rsidRPr="00551294" w:rsidRDefault="00350F5F" w:rsidP="00350F5F">
      <w:pPr>
        <w:widowControl w:val="0"/>
        <w:ind w:firstLine="0"/>
        <w:rPr>
          <w:b/>
        </w:rPr>
      </w:pPr>
    </w:p>
    <w:p w:rsidR="00350F5F" w:rsidRPr="00551294" w:rsidRDefault="00350F5F" w:rsidP="00350F5F">
      <w:pPr>
        <w:widowControl w:val="0"/>
        <w:ind w:firstLine="0"/>
        <w:rPr>
          <w:b/>
        </w:rPr>
      </w:pPr>
    </w:p>
    <w:p w:rsidR="00350F5F" w:rsidRPr="00551294" w:rsidRDefault="00350F5F" w:rsidP="00350F5F">
      <w:pPr>
        <w:widowControl w:val="0"/>
        <w:ind w:firstLine="0"/>
        <w:rPr>
          <w:b/>
        </w:rPr>
      </w:pPr>
    </w:p>
    <w:p w:rsidR="00350F5F" w:rsidRPr="00551294" w:rsidRDefault="00350F5F" w:rsidP="00350F5F">
      <w:pPr>
        <w:widowControl w:val="0"/>
        <w:ind w:firstLine="0"/>
        <w:rPr>
          <w:b/>
        </w:rPr>
      </w:pPr>
    </w:p>
    <w:p w:rsidR="00350F5F" w:rsidRPr="00551294" w:rsidRDefault="00350F5F" w:rsidP="00350F5F">
      <w:pPr>
        <w:widowControl w:val="0"/>
        <w:ind w:firstLine="0"/>
        <w:rPr>
          <w:b/>
        </w:rPr>
      </w:pPr>
    </w:p>
    <w:p w:rsidR="00350F5F" w:rsidRPr="00551294" w:rsidRDefault="00350F5F" w:rsidP="00350F5F">
      <w:pPr>
        <w:widowControl w:val="0"/>
        <w:ind w:firstLine="0"/>
        <w:rPr>
          <w:b/>
        </w:rPr>
      </w:pPr>
    </w:p>
    <w:p w:rsidR="00350F5F" w:rsidRPr="00551294" w:rsidRDefault="00350F5F" w:rsidP="00350F5F">
      <w:pPr>
        <w:widowControl w:val="0"/>
        <w:ind w:firstLine="0"/>
        <w:rPr>
          <w:b/>
        </w:rPr>
      </w:pPr>
    </w:p>
    <w:p w:rsidR="00350F5F" w:rsidRPr="00551294" w:rsidRDefault="00350F5F" w:rsidP="00350F5F">
      <w:pPr>
        <w:widowControl w:val="0"/>
        <w:ind w:firstLine="0"/>
        <w:rPr>
          <w:b/>
        </w:rPr>
      </w:pPr>
    </w:p>
    <w:p w:rsidR="00350F5F" w:rsidRPr="00551294" w:rsidRDefault="00350F5F" w:rsidP="00350F5F">
      <w:pPr>
        <w:widowControl w:val="0"/>
        <w:ind w:firstLine="0"/>
        <w:rPr>
          <w:b/>
        </w:rPr>
      </w:pPr>
    </w:p>
    <w:p w:rsidR="00350F5F" w:rsidRPr="00551294" w:rsidRDefault="00350F5F" w:rsidP="00350F5F">
      <w:pPr>
        <w:widowControl w:val="0"/>
        <w:ind w:firstLine="0"/>
        <w:rPr>
          <w:b/>
        </w:rPr>
      </w:pPr>
    </w:p>
    <w:p w:rsidR="00350F5F" w:rsidRPr="00551294" w:rsidRDefault="00350F5F" w:rsidP="00350F5F">
      <w:pPr>
        <w:widowControl w:val="0"/>
        <w:ind w:firstLine="0"/>
        <w:jc w:val="center"/>
        <w:rPr>
          <w:b/>
        </w:rPr>
      </w:pPr>
      <w:r w:rsidRPr="00551294">
        <w:rPr>
          <w:b/>
        </w:rPr>
        <w:t>Москва</w:t>
      </w:r>
    </w:p>
    <w:p w:rsidR="00350F5F" w:rsidRPr="00551294" w:rsidRDefault="00350F5F" w:rsidP="00350F5F">
      <w:pPr>
        <w:pageBreakBefore/>
        <w:jc w:val="center"/>
        <w:rPr>
          <w:b/>
        </w:rPr>
      </w:pPr>
      <w:r w:rsidRPr="00551294">
        <w:rPr>
          <w:b/>
          <w:lang w:val="en-US"/>
        </w:rPr>
        <w:lastRenderedPageBreak/>
        <w:t>I</w:t>
      </w:r>
      <w:r w:rsidRPr="00551294">
        <w:rPr>
          <w:b/>
        </w:rPr>
        <w:t>. ОБЩИЕ ПОЛОЖЕНИЯ</w:t>
      </w:r>
    </w:p>
    <w:p w:rsidR="00350F5F" w:rsidRPr="00551294" w:rsidRDefault="00350F5F" w:rsidP="00350F5F">
      <w:pPr>
        <w:jc w:val="center"/>
        <w:rPr>
          <w:b/>
        </w:rPr>
      </w:pPr>
    </w:p>
    <w:p w:rsidR="00350F5F" w:rsidRPr="00551294" w:rsidRDefault="00350F5F" w:rsidP="00350F5F">
      <w:pPr>
        <w:tabs>
          <w:tab w:val="left" w:pos="1134"/>
        </w:tabs>
      </w:pPr>
      <w:r w:rsidRPr="00551294">
        <w:t xml:space="preserve">1. </w:t>
      </w:r>
      <w:proofErr w:type="gramStart"/>
      <w:r w:rsidRPr="00551294">
        <w:t>Межрегиональные и всероссийские спортивные соревнования, включенные в настоящее Положение (далее – спортивные соревнов</w:t>
      </w:r>
      <w:r>
        <w:t>ания), проводятся на основании П</w:t>
      </w:r>
      <w:r w:rsidRPr="00551294">
        <w:t>риказа Министерства спорта, туризма и молодежной политики Российской Федерации о государственной аккредитации Общероссийской общественной организации «Ассоциация гольфа России» (далее - Ассоциация гольфа России) от 27 декабря 2011 г. №</w:t>
      </w:r>
      <w:r>
        <w:t> </w:t>
      </w:r>
      <w:r w:rsidRPr="00551294">
        <w:t xml:space="preserve">1678, согласно решению Исполкома Ассоциации гольфа России, протокол </w:t>
      </w:r>
      <w:r w:rsidRPr="003A1B27">
        <w:t xml:space="preserve">№ </w:t>
      </w:r>
      <w:r>
        <w:t>1</w:t>
      </w:r>
      <w:r w:rsidRPr="003A1B27">
        <w:t xml:space="preserve"> от 12 февраля 2014 г.,</w:t>
      </w:r>
      <w:r w:rsidRPr="00551294">
        <w:t xml:space="preserve"> в соответствии с Единым</w:t>
      </w:r>
      <w:proofErr w:type="gramEnd"/>
      <w:r w:rsidRPr="00551294">
        <w:t xml:space="preserve"> календарным планом межрегиональных, всероссийских и международных физкультурных мероприятий и спортивных мероприятий на 2014 год, утвержденным </w:t>
      </w:r>
      <w:proofErr w:type="spellStart"/>
      <w:r w:rsidRPr="00551294">
        <w:t>Минспортом</w:t>
      </w:r>
      <w:proofErr w:type="spellEnd"/>
      <w:r w:rsidRPr="00551294">
        <w:t xml:space="preserve"> России.</w:t>
      </w:r>
    </w:p>
    <w:p w:rsidR="00350F5F" w:rsidRPr="00551294" w:rsidRDefault="00350F5F" w:rsidP="00350F5F">
      <w:pPr>
        <w:tabs>
          <w:tab w:val="left" w:pos="1134"/>
        </w:tabs>
      </w:pPr>
      <w:r w:rsidRPr="00551294">
        <w:t xml:space="preserve">2. Спортивные соревнования проводятся в соответствии с правилами вида спорта «гольф», утвержденными приказом </w:t>
      </w:r>
      <w:proofErr w:type="spellStart"/>
      <w:r w:rsidRPr="00551294">
        <w:t>Минспорттуризма</w:t>
      </w:r>
      <w:proofErr w:type="spellEnd"/>
      <w:r w:rsidRPr="00551294">
        <w:t xml:space="preserve"> России от </w:t>
      </w:r>
      <w:r w:rsidRPr="003A1B27">
        <w:t>2 апреля 2010 г. № 276.</w:t>
      </w:r>
    </w:p>
    <w:p w:rsidR="00350F5F" w:rsidRPr="00551294" w:rsidRDefault="00350F5F" w:rsidP="00350F5F">
      <w:pPr>
        <w:widowControl w:val="0"/>
        <w:tabs>
          <w:tab w:val="left" w:pos="1134"/>
        </w:tabs>
        <w:rPr>
          <w:bCs/>
        </w:rPr>
      </w:pPr>
      <w:r w:rsidRPr="00551294">
        <w:rPr>
          <w:bCs/>
        </w:rPr>
        <w:t>3. Спортивные соревнования проводятся с целью развития гольфа в Российской Федерации.</w:t>
      </w:r>
    </w:p>
    <w:p w:rsidR="00350F5F" w:rsidRPr="00551294" w:rsidRDefault="00350F5F" w:rsidP="00350F5F">
      <w:pPr>
        <w:widowControl w:val="0"/>
        <w:tabs>
          <w:tab w:val="left" w:pos="1134"/>
        </w:tabs>
        <w:rPr>
          <w:bCs/>
        </w:rPr>
      </w:pPr>
      <w:r w:rsidRPr="00551294">
        <w:rPr>
          <w:bCs/>
        </w:rPr>
        <w:t>Задачами проведения спортивных соревнований являются:</w:t>
      </w:r>
    </w:p>
    <w:p w:rsidR="00350F5F" w:rsidRPr="00551294" w:rsidRDefault="00350F5F" w:rsidP="00350F5F">
      <w:pPr>
        <w:pStyle w:val="a"/>
      </w:pPr>
      <w:r w:rsidRPr="00551294">
        <w:t>выявление сильнейших спортсменов для формирования списка кандидатов в спортивные сборные команды Российской Федерации;</w:t>
      </w:r>
    </w:p>
    <w:p w:rsidR="00350F5F" w:rsidRPr="00551294" w:rsidRDefault="00350F5F" w:rsidP="00350F5F">
      <w:pPr>
        <w:pStyle w:val="a"/>
      </w:pPr>
      <w:r w:rsidRPr="00551294">
        <w:t>отбор спортсменов в спортивные сборные команды Российской Федерации для участия в Олимпийских играх, чемпионатах Мира, Европы и других международных спортивных соревнованиях;</w:t>
      </w:r>
    </w:p>
    <w:p w:rsidR="00350F5F" w:rsidRPr="00551294" w:rsidRDefault="00350F5F" w:rsidP="00350F5F">
      <w:pPr>
        <w:pStyle w:val="a"/>
      </w:pPr>
      <w:r w:rsidRPr="00551294">
        <w:t>повышение мастерства спортсменов;</w:t>
      </w:r>
    </w:p>
    <w:p w:rsidR="00350F5F" w:rsidRPr="00551294" w:rsidRDefault="00350F5F" w:rsidP="00350F5F">
      <w:pPr>
        <w:pStyle w:val="a"/>
      </w:pPr>
      <w:r w:rsidRPr="00551294">
        <w:t>подготовка спортивного резерва.</w:t>
      </w:r>
    </w:p>
    <w:p w:rsidR="00350F5F" w:rsidRPr="00551294" w:rsidRDefault="00350F5F" w:rsidP="00350F5F">
      <w:pPr>
        <w:widowControl w:val="0"/>
        <w:tabs>
          <w:tab w:val="left" w:pos="1134"/>
        </w:tabs>
        <w:rPr>
          <w:bCs/>
        </w:rPr>
      </w:pPr>
      <w:r w:rsidRPr="00551294">
        <w:rPr>
          <w:bCs/>
        </w:rPr>
        <w:t xml:space="preserve">4. </w:t>
      </w:r>
      <w:proofErr w:type="gramStart"/>
      <w:r w:rsidRPr="00551294">
        <w:rPr>
          <w:bCs/>
        </w:rPr>
        <w:t>Настоящее Положение является основанием для командирования спортсменов</w:t>
      </w:r>
      <w:r>
        <w:rPr>
          <w:bCs/>
        </w:rPr>
        <w:t>, тренеров и судей</w:t>
      </w:r>
      <w:r w:rsidRPr="00551294">
        <w:rPr>
          <w:bCs/>
        </w:rPr>
        <w:t xml:space="preserve"> на спортивные соревнования органами исполнительной власти субъектов Российской Федерации в области физической культуры и спорта</w:t>
      </w:r>
      <w:r w:rsidRPr="00551294">
        <w:t xml:space="preserve"> при наличии вызова от Федерального государственного бюджетного учреждения «Центр спортивной подготовки сборных команд России» (далее – ФГБУ «ЦСП»)</w:t>
      </w:r>
      <w:r>
        <w:t xml:space="preserve"> или от Федерального государственного бюджетного учреждения «Федеральный центр подготовки спортивного резерва (далее - ФГБУ ФЦПСР)</w:t>
      </w:r>
      <w:r w:rsidRPr="00551294">
        <w:t>.</w:t>
      </w:r>
      <w:proofErr w:type="gramEnd"/>
    </w:p>
    <w:p w:rsidR="00350F5F" w:rsidRPr="00551294" w:rsidRDefault="00350F5F" w:rsidP="00350F5F">
      <w:pPr>
        <w:widowControl w:val="0"/>
        <w:tabs>
          <w:tab w:val="left" w:pos="1134"/>
        </w:tabs>
      </w:pPr>
    </w:p>
    <w:p w:rsidR="00350F5F" w:rsidRPr="00551294" w:rsidRDefault="00350F5F" w:rsidP="00350F5F">
      <w:pPr>
        <w:widowControl w:val="0"/>
        <w:tabs>
          <w:tab w:val="left" w:pos="1134"/>
        </w:tabs>
        <w:jc w:val="center"/>
        <w:rPr>
          <w:b/>
        </w:rPr>
      </w:pPr>
      <w:r w:rsidRPr="00551294">
        <w:rPr>
          <w:b/>
          <w:lang w:val="en-US"/>
        </w:rPr>
        <w:t>II</w:t>
      </w:r>
      <w:r w:rsidRPr="00551294">
        <w:rPr>
          <w:b/>
        </w:rPr>
        <w:t>. ПРАВА И ОБЯЗАННОСТИ ОРГАНИЗАТОРОВ СПОРТИВНЫХ СОРЕВНОВАНИЙ</w:t>
      </w:r>
    </w:p>
    <w:p w:rsidR="00350F5F" w:rsidRPr="00551294" w:rsidRDefault="00350F5F" w:rsidP="00350F5F">
      <w:pPr>
        <w:widowControl w:val="0"/>
        <w:tabs>
          <w:tab w:val="left" w:pos="1134"/>
        </w:tabs>
        <w:jc w:val="center"/>
        <w:rPr>
          <w:b/>
        </w:rPr>
      </w:pPr>
    </w:p>
    <w:p w:rsidR="00350F5F" w:rsidRPr="00551294" w:rsidRDefault="00350F5F" w:rsidP="00350F5F">
      <w:pPr>
        <w:widowControl w:val="0"/>
        <w:tabs>
          <w:tab w:val="left" w:pos="1134"/>
        </w:tabs>
      </w:pPr>
      <w:r w:rsidRPr="00551294">
        <w:t xml:space="preserve">1. </w:t>
      </w:r>
      <w:proofErr w:type="spellStart"/>
      <w:r w:rsidRPr="00551294">
        <w:t>Минспорт</w:t>
      </w:r>
      <w:proofErr w:type="spellEnd"/>
      <w:r w:rsidRPr="00551294">
        <w:t xml:space="preserve"> России и Ассоциация гольфа России определяют условия проведения спортивных соревнований, предусмотренные настоящим </w:t>
      </w:r>
      <w:r w:rsidRPr="00551294">
        <w:lastRenderedPageBreak/>
        <w:t>Положением.</w:t>
      </w:r>
    </w:p>
    <w:p w:rsidR="00350F5F" w:rsidRPr="00551294" w:rsidRDefault="00350F5F" w:rsidP="00350F5F">
      <w:pPr>
        <w:widowControl w:val="0"/>
        <w:tabs>
          <w:tab w:val="left" w:pos="1134"/>
        </w:tabs>
      </w:pPr>
      <w:r w:rsidRPr="00551294">
        <w:t xml:space="preserve">2. 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договора между общероссийской спортивной федерацией с иными организаторами спортивных соревнований (за исключением </w:t>
      </w:r>
      <w:proofErr w:type="spellStart"/>
      <w:r w:rsidRPr="00551294">
        <w:t>Минспорта</w:t>
      </w:r>
      <w:proofErr w:type="spellEnd"/>
      <w:r w:rsidRPr="00551294">
        <w:t xml:space="preserve"> России) и (или) в регламенте конкретного спортивного соревнования. Если распределение указанных прав и обязанностей осуществляется на основе договора, в регламенте конкретного спортивного соревнования приводится ссылка на реквизиты такого договора (номер и дата заключения договора).</w:t>
      </w:r>
    </w:p>
    <w:p w:rsidR="00350F5F" w:rsidRPr="00551294" w:rsidRDefault="00350F5F" w:rsidP="00350F5F">
      <w:pPr>
        <w:widowControl w:val="0"/>
        <w:tabs>
          <w:tab w:val="left" w:pos="1134"/>
        </w:tabs>
      </w:pPr>
      <w:r w:rsidRPr="00551294">
        <w:t>3. Запрещается оказывать противоправное влияние на результаты спортивных соревнований, включенное в настоящее положение о межрегиональных и всероссийских официальных спортивных соревнованиях.</w:t>
      </w:r>
    </w:p>
    <w:p w:rsidR="00350F5F" w:rsidRPr="00551294" w:rsidRDefault="00350F5F" w:rsidP="00350F5F">
      <w:pPr>
        <w:widowControl w:val="0"/>
        <w:tabs>
          <w:tab w:val="left" w:pos="1134"/>
        </w:tabs>
      </w:pPr>
      <w:r w:rsidRPr="00551294">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Федеральн</w:t>
      </w:r>
      <w:r>
        <w:t>ым</w:t>
      </w:r>
      <w:r w:rsidRPr="00551294">
        <w:t xml:space="preserve"> закон</w:t>
      </w:r>
      <w:r>
        <w:t>ом</w:t>
      </w:r>
      <w:r w:rsidRPr="00551294">
        <w:t xml:space="preserve"> от 4 декабря 2007 года № 329-ФЗ «О физической культуре и спорте в Российской Федерации».</w:t>
      </w:r>
    </w:p>
    <w:p w:rsidR="00350F5F" w:rsidRPr="00551294" w:rsidRDefault="00350F5F" w:rsidP="00350F5F">
      <w:pPr>
        <w:widowControl w:val="0"/>
        <w:tabs>
          <w:tab w:val="left" w:pos="1134"/>
        </w:tabs>
      </w:pPr>
    </w:p>
    <w:p w:rsidR="00350F5F" w:rsidRPr="00551294" w:rsidRDefault="00350F5F" w:rsidP="00350F5F">
      <w:pPr>
        <w:widowControl w:val="0"/>
        <w:tabs>
          <w:tab w:val="left" w:pos="1134"/>
        </w:tabs>
        <w:jc w:val="center"/>
        <w:rPr>
          <w:b/>
        </w:rPr>
      </w:pPr>
      <w:r w:rsidRPr="00551294">
        <w:rPr>
          <w:b/>
          <w:lang w:val="en-US"/>
        </w:rPr>
        <w:t>III</w:t>
      </w:r>
      <w:r w:rsidRPr="00551294">
        <w:rPr>
          <w:b/>
        </w:rPr>
        <w:t>. ОБЕСПЕЧЕНИЕ БЕЗОПАСНОСТИ УЧАСТНИКОВ И ЗРИТЕЛЕЙ, МЕДИЦИНСКОЕ ОБЕСПЕЧЕНИЕ, АНТИДОПИНГОВОЕ ОБЕСПЕЧЕНИЕ СПОРТИВНЫХ СОРЕВНОВАНИЙ</w:t>
      </w:r>
    </w:p>
    <w:p w:rsidR="00350F5F" w:rsidRPr="00551294" w:rsidRDefault="00350F5F" w:rsidP="00350F5F">
      <w:pPr>
        <w:widowControl w:val="0"/>
        <w:tabs>
          <w:tab w:val="left" w:pos="1134"/>
        </w:tabs>
      </w:pPr>
    </w:p>
    <w:p w:rsidR="00350F5F" w:rsidRPr="00551294" w:rsidRDefault="00350F5F" w:rsidP="00350F5F">
      <w:pPr>
        <w:widowControl w:val="0"/>
        <w:tabs>
          <w:tab w:val="left" w:pos="1134"/>
        </w:tabs>
      </w:pPr>
      <w:r w:rsidRPr="00551294">
        <w:t xml:space="preserve">1. </w:t>
      </w:r>
      <w:r>
        <w:t>Место проведения спортивного мероприятия должно отвечать требованиям соответствующих нормативных правовых актов, действующих на территории Российской Федерации и направленных на обеспечение общественного порядка и безопасности участников и зрителей, а также отвечать требованиям утвержденных правил вида спорта «гольф».</w:t>
      </w:r>
    </w:p>
    <w:p w:rsidR="00350F5F" w:rsidRPr="00551294" w:rsidRDefault="00350F5F" w:rsidP="00350F5F">
      <w:pPr>
        <w:widowControl w:val="0"/>
        <w:tabs>
          <w:tab w:val="left" w:pos="1134"/>
        </w:tabs>
      </w:pPr>
      <w:r w:rsidRPr="00551294">
        <w:t xml:space="preserve">2. Участие в спортивных соревнованиях осуществляется только при наличии </w:t>
      </w:r>
      <w:r>
        <w:t xml:space="preserve">оригинала </w:t>
      </w:r>
      <w:r w:rsidRPr="00551294">
        <w:t xml:space="preserve">договора о страховании несчастных случаев, жизни и здоровья, </w:t>
      </w:r>
      <w:proofErr w:type="gramStart"/>
      <w:r w:rsidRPr="00551294">
        <w:t>который</w:t>
      </w:r>
      <w:proofErr w:type="gramEnd"/>
      <w:r w:rsidRPr="00551294">
        <w:t xml:space="preserve"> представляется в комиссию по допуску участников на каждого участника спортивных соревнований. Страхование участников спортивных соревнований может производиться как за счет бюджетных средств субъектов Российской Федерации, так и внебюджетных сре</w:t>
      </w:r>
      <w:proofErr w:type="gramStart"/>
      <w:r w:rsidRPr="00551294">
        <w:t>дств в с</w:t>
      </w:r>
      <w:proofErr w:type="gramEnd"/>
      <w:r w:rsidRPr="00551294">
        <w:t>оответствии с законодательством Российской Федерации.</w:t>
      </w:r>
    </w:p>
    <w:p w:rsidR="00350F5F" w:rsidRPr="00551294" w:rsidRDefault="00350F5F" w:rsidP="00350F5F">
      <w:pPr>
        <w:widowControl w:val="0"/>
        <w:tabs>
          <w:tab w:val="left" w:pos="1134"/>
        </w:tabs>
      </w:pPr>
      <w:r w:rsidRPr="00551294">
        <w:t>3. 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9 августа 2010 г. № 613Н «Об утверждении порядка оказания медицинской помощи при проведении физкультурных и спортивных мероприятий».</w:t>
      </w:r>
    </w:p>
    <w:p w:rsidR="00350F5F" w:rsidRPr="00551294" w:rsidRDefault="00350F5F" w:rsidP="00350F5F">
      <w:pPr>
        <w:widowControl w:val="0"/>
        <w:tabs>
          <w:tab w:val="left" w:pos="1134"/>
        </w:tabs>
      </w:pPr>
      <w:r w:rsidRPr="00551294">
        <w:t xml:space="preserve">Каждый участник должен иметь справку о состоянии здоровья, которая </w:t>
      </w:r>
      <w:r w:rsidRPr="00551294">
        <w:lastRenderedPageBreak/>
        <w:t>является основанием для его допуска к спортивным соревнованиям.</w:t>
      </w:r>
    </w:p>
    <w:p w:rsidR="00350F5F" w:rsidRPr="00551294" w:rsidRDefault="00350F5F" w:rsidP="00350F5F">
      <w:pPr>
        <w:widowControl w:val="0"/>
        <w:tabs>
          <w:tab w:val="left" w:pos="1134"/>
        </w:tabs>
        <w:rPr>
          <w:shd w:val="clear" w:color="auto" w:fill="FF0000"/>
        </w:rPr>
      </w:pPr>
      <w:r w:rsidRPr="00551294">
        <w:t>Медицинские осмотры участников спортивных соревнований проводятся не менее двух раз в год в специализированных медицинских учреждениях.</w:t>
      </w:r>
    </w:p>
    <w:p w:rsidR="00350F5F" w:rsidRPr="00551294" w:rsidRDefault="00350F5F" w:rsidP="00350F5F">
      <w:pPr>
        <w:widowControl w:val="0"/>
        <w:tabs>
          <w:tab w:val="left" w:pos="1134"/>
        </w:tabs>
      </w:pPr>
      <w:r w:rsidRPr="00551294">
        <w:t>4. Обязательный допинговый контроль на спортивных соревнованиях проводится с соблюдением требований международного стандарта для тестирований участников спортивного соревнования, определенного международной организацией, осуществляющей борьбу с допингом и признанной Международным олимпийским комитетом.</w:t>
      </w:r>
    </w:p>
    <w:p w:rsidR="00350F5F" w:rsidRPr="00551294" w:rsidRDefault="00350F5F" w:rsidP="00350F5F">
      <w:pPr>
        <w:widowControl w:val="0"/>
        <w:tabs>
          <w:tab w:val="left" w:pos="1134"/>
        </w:tabs>
      </w:pPr>
      <w:r w:rsidRPr="00551294">
        <w:t>5. Требования настоящего раздела Положения конкретизируются в регламентах конкретных спортивных соревнований.</w:t>
      </w:r>
    </w:p>
    <w:p w:rsidR="00350F5F" w:rsidRPr="00551294" w:rsidRDefault="00350F5F" w:rsidP="00350F5F">
      <w:pPr>
        <w:widowControl w:val="0"/>
        <w:spacing w:line="228" w:lineRule="auto"/>
        <w:ind w:firstLine="708"/>
      </w:pPr>
    </w:p>
    <w:p w:rsidR="00350F5F" w:rsidRPr="00551294" w:rsidRDefault="00350F5F" w:rsidP="00350F5F">
      <w:pPr>
        <w:widowControl w:val="0"/>
        <w:sectPr w:rsidR="00350F5F" w:rsidRPr="00551294" w:rsidSect="004D10EE">
          <w:headerReference w:type="default" r:id="rId5"/>
          <w:headerReference w:type="first" r:id="rId6"/>
          <w:footnotePr>
            <w:pos w:val="beneathText"/>
          </w:footnotePr>
          <w:pgSz w:w="11905" w:h="16837"/>
          <w:pgMar w:top="851" w:right="1134" w:bottom="851" w:left="1418" w:header="720" w:footer="375" w:gutter="0"/>
          <w:pgNumType w:start="1"/>
          <w:cols w:space="720"/>
          <w:titlePg/>
          <w:docGrid w:linePitch="381"/>
        </w:sectPr>
      </w:pPr>
    </w:p>
    <w:p w:rsidR="00350F5F" w:rsidRPr="00551294" w:rsidRDefault="00350F5F" w:rsidP="00350F5F">
      <w:pPr>
        <w:widowControl w:val="0"/>
        <w:jc w:val="center"/>
        <w:rPr>
          <w:b/>
        </w:rPr>
      </w:pPr>
      <w:r w:rsidRPr="00551294">
        <w:rPr>
          <w:b/>
          <w:lang w:val="en-US"/>
        </w:rPr>
        <w:lastRenderedPageBreak/>
        <w:t>IV</w:t>
      </w:r>
      <w:r w:rsidRPr="00551294">
        <w:rPr>
          <w:b/>
        </w:rPr>
        <w:t>. ЧЕМПИОНАТ РОССИИ</w:t>
      </w:r>
    </w:p>
    <w:p w:rsidR="00350F5F" w:rsidRPr="00551294" w:rsidRDefault="00350F5F" w:rsidP="00350F5F">
      <w:pPr>
        <w:widowControl w:val="0"/>
        <w:jc w:val="center"/>
        <w:rPr>
          <w:sz w:val="4"/>
          <w:szCs w:val="4"/>
        </w:rPr>
      </w:pPr>
    </w:p>
    <w:p w:rsidR="00350F5F" w:rsidRPr="00551294" w:rsidRDefault="00350F5F" w:rsidP="00350F5F">
      <w:pPr>
        <w:widowControl w:val="0"/>
        <w:spacing w:after="0"/>
        <w:ind w:left="360" w:firstLine="0"/>
        <w:jc w:val="center"/>
        <w:rPr>
          <w:b/>
        </w:rPr>
      </w:pPr>
      <w:r w:rsidRPr="00551294">
        <w:rPr>
          <w:b/>
        </w:rPr>
        <w:t>1. Общие сведения о спортивном соревновании</w:t>
      </w:r>
    </w:p>
    <w:tbl>
      <w:tblPr>
        <w:tblW w:w="14885" w:type="dxa"/>
        <w:tblInd w:w="-318" w:type="dxa"/>
        <w:shd w:val="clear" w:color="auto" w:fill="FFFFFF"/>
        <w:tblLayout w:type="fixed"/>
        <w:tblLook w:val="0000"/>
      </w:tblPr>
      <w:tblGrid>
        <w:gridCol w:w="568"/>
        <w:gridCol w:w="1990"/>
        <w:gridCol w:w="845"/>
        <w:gridCol w:w="709"/>
        <w:gridCol w:w="536"/>
        <w:gridCol w:w="832"/>
        <w:gridCol w:w="593"/>
        <w:gridCol w:w="593"/>
        <w:gridCol w:w="1091"/>
        <w:gridCol w:w="1275"/>
        <w:gridCol w:w="851"/>
        <w:gridCol w:w="2233"/>
        <w:gridCol w:w="1529"/>
        <w:gridCol w:w="1240"/>
      </w:tblGrid>
      <w:tr w:rsidR="00350F5F" w:rsidRPr="00350F5F" w:rsidTr="00984FAB">
        <w:trPr>
          <w:cantSplit/>
          <w:trHeight w:hRule="exact" w:val="994"/>
        </w:trPr>
        <w:tc>
          <w:tcPr>
            <w:tcW w:w="568" w:type="dxa"/>
            <w:vMerge w:val="restart"/>
            <w:tcBorders>
              <w:top w:val="single" w:sz="8" w:space="0" w:color="000000"/>
              <w:left w:val="single" w:sz="8" w:space="0" w:color="000000"/>
              <w:bottom w:val="single" w:sz="4" w:space="0" w:color="000000"/>
            </w:tcBorders>
            <w:shd w:val="clear" w:color="auto" w:fill="FFFFFF"/>
            <w:vAlign w:val="center"/>
          </w:tcPr>
          <w:p w:rsidR="00350F5F" w:rsidRPr="00350F5F" w:rsidRDefault="00350F5F" w:rsidP="00984FAB">
            <w:pPr>
              <w:widowControl w:val="0"/>
              <w:snapToGrid w:val="0"/>
              <w:ind w:firstLine="0"/>
              <w:jc w:val="center"/>
              <w:rPr>
                <w:sz w:val="20"/>
                <w:szCs w:val="20"/>
              </w:rPr>
            </w:pPr>
            <w:r w:rsidRPr="00350F5F">
              <w:rPr>
                <w:sz w:val="20"/>
                <w:szCs w:val="20"/>
              </w:rPr>
              <w:t>№</w:t>
            </w:r>
          </w:p>
          <w:p w:rsidR="00350F5F" w:rsidRPr="00350F5F" w:rsidRDefault="00350F5F" w:rsidP="00984FAB">
            <w:pPr>
              <w:widowControl w:val="0"/>
              <w:ind w:firstLine="0"/>
              <w:jc w:val="center"/>
              <w:rPr>
                <w:sz w:val="20"/>
                <w:szCs w:val="20"/>
              </w:rPr>
            </w:pPr>
            <w:proofErr w:type="spellStart"/>
            <w:proofErr w:type="gramStart"/>
            <w:r w:rsidRPr="00350F5F">
              <w:rPr>
                <w:sz w:val="20"/>
                <w:szCs w:val="20"/>
              </w:rPr>
              <w:t>п</w:t>
            </w:r>
            <w:proofErr w:type="spellEnd"/>
            <w:proofErr w:type="gramEnd"/>
            <w:r w:rsidRPr="00350F5F">
              <w:rPr>
                <w:sz w:val="20"/>
                <w:szCs w:val="20"/>
              </w:rPr>
              <w:t>/</w:t>
            </w:r>
            <w:proofErr w:type="spellStart"/>
            <w:r w:rsidRPr="00350F5F">
              <w:rPr>
                <w:sz w:val="20"/>
                <w:szCs w:val="20"/>
              </w:rPr>
              <w:t>п</w:t>
            </w:r>
            <w:proofErr w:type="spellEnd"/>
          </w:p>
        </w:tc>
        <w:tc>
          <w:tcPr>
            <w:tcW w:w="1990" w:type="dxa"/>
            <w:vMerge w:val="restart"/>
            <w:tcBorders>
              <w:top w:val="single" w:sz="8" w:space="0" w:color="000000"/>
              <w:left w:val="single" w:sz="4" w:space="0" w:color="000000"/>
              <w:bottom w:val="single" w:sz="4" w:space="0" w:color="000000"/>
            </w:tcBorders>
            <w:shd w:val="clear" w:color="auto" w:fill="FFFFFF"/>
            <w:vAlign w:val="center"/>
          </w:tcPr>
          <w:p w:rsidR="00350F5F" w:rsidRPr="00350F5F" w:rsidRDefault="00350F5F" w:rsidP="00984FAB">
            <w:pPr>
              <w:widowControl w:val="0"/>
              <w:snapToGrid w:val="0"/>
              <w:ind w:firstLine="0"/>
              <w:jc w:val="center"/>
              <w:rPr>
                <w:sz w:val="20"/>
                <w:szCs w:val="20"/>
              </w:rPr>
            </w:pPr>
            <w:r w:rsidRPr="00350F5F">
              <w:rPr>
                <w:sz w:val="20"/>
                <w:szCs w:val="20"/>
              </w:rPr>
              <w:t>Место проведения спортивных соревнований, наименование</w:t>
            </w:r>
          </w:p>
        </w:tc>
        <w:tc>
          <w:tcPr>
            <w:tcW w:w="845" w:type="dxa"/>
            <w:vMerge w:val="restart"/>
            <w:tcBorders>
              <w:top w:val="single" w:sz="8" w:space="0" w:color="000000"/>
              <w:left w:val="single" w:sz="4" w:space="0" w:color="000000"/>
              <w:bottom w:val="single" w:sz="4" w:space="0" w:color="000000"/>
            </w:tcBorders>
            <w:shd w:val="clear" w:color="auto" w:fill="FFFFFF"/>
            <w:textDirection w:val="btLr"/>
            <w:vAlign w:val="center"/>
          </w:tcPr>
          <w:p w:rsidR="00350F5F" w:rsidRPr="00350F5F" w:rsidRDefault="00350F5F" w:rsidP="00984FAB">
            <w:pPr>
              <w:widowControl w:val="0"/>
              <w:snapToGrid w:val="0"/>
              <w:ind w:left="113" w:right="113" w:firstLine="0"/>
              <w:jc w:val="center"/>
              <w:rPr>
                <w:sz w:val="20"/>
                <w:szCs w:val="20"/>
              </w:rPr>
            </w:pPr>
            <w:r w:rsidRPr="00350F5F">
              <w:rPr>
                <w:sz w:val="20"/>
                <w:szCs w:val="20"/>
              </w:rPr>
              <w:t>Характер подведения итогов спортивного соревнования</w:t>
            </w:r>
          </w:p>
        </w:tc>
        <w:tc>
          <w:tcPr>
            <w:tcW w:w="709" w:type="dxa"/>
            <w:vMerge w:val="restart"/>
            <w:tcBorders>
              <w:top w:val="single" w:sz="8" w:space="0" w:color="000000"/>
              <w:left w:val="single" w:sz="4" w:space="0" w:color="000000"/>
              <w:bottom w:val="single" w:sz="4" w:space="0" w:color="000000"/>
            </w:tcBorders>
            <w:shd w:val="clear" w:color="auto" w:fill="FFFFFF"/>
            <w:textDirection w:val="btLr"/>
            <w:vAlign w:val="center"/>
          </w:tcPr>
          <w:p w:rsidR="00350F5F" w:rsidRPr="00350F5F" w:rsidRDefault="00350F5F" w:rsidP="00984FAB">
            <w:pPr>
              <w:widowControl w:val="0"/>
              <w:snapToGrid w:val="0"/>
              <w:ind w:left="113" w:right="113" w:firstLine="0"/>
              <w:jc w:val="center"/>
              <w:rPr>
                <w:sz w:val="20"/>
                <w:szCs w:val="20"/>
              </w:rPr>
            </w:pPr>
            <w:r w:rsidRPr="00350F5F">
              <w:rPr>
                <w:sz w:val="20"/>
                <w:szCs w:val="20"/>
              </w:rPr>
              <w:t>Планируемое кол-во участников (чел.)</w:t>
            </w:r>
          </w:p>
        </w:tc>
        <w:tc>
          <w:tcPr>
            <w:tcW w:w="2554" w:type="dxa"/>
            <w:gridSpan w:val="4"/>
            <w:vMerge w:val="restart"/>
            <w:tcBorders>
              <w:top w:val="single" w:sz="8" w:space="0" w:color="000000"/>
              <w:left w:val="single" w:sz="4" w:space="0" w:color="000000"/>
              <w:bottom w:val="single" w:sz="4" w:space="0" w:color="000000"/>
            </w:tcBorders>
            <w:shd w:val="clear" w:color="auto" w:fill="FFFFFF"/>
            <w:vAlign w:val="center"/>
          </w:tcPr>
          <w:p w:rsidR="00350F5F" w:rsidRPr="00350F5F" w:rsidRDefault="00350F5F" w:rsidP="00984FAB">
            <w:pPr>
              <w:widowControl w:val="0"/>
              <w:snapToGrid w:val="0"/>
              <w:ind w:firstLine="0"/>
              <w:jc w:val="center"/>
              <w:rPr>
                <w:sz w:val="20"/>
                <w:szCs w:val="20"/>
              </w:rPr>
            </w:pPr>
            <w:r w:rsidRPr="00350F5F">
              <w:rPr>
                <w:sz w:val="20"/>
                <w:szCs w:val="20"/>
              </w:rPr>
              <w:t>Состав спортивной сборной команды субъекта Российской Федерации</w:t>
            </w:r>
          </w:p>
        </w:tc>
        <w:tc>
          <w:tcPr>
            <w:tcW w:w="1091" w:type="dxa"/>
            <w:vMerge w:val="restart"/>
            <w:tcBorders>
              <w:top w:val="single" w:sz="8" w:space="0" w:color="000000"/>
              <w:left w:val="single" w:sz="4" w:space="0" w:color="000000"/>
              <w:bottom w:val="single" w:sz="4" w:space="0" w:color="000000"/>
            </w:tcBorders>
            <w:shd w:val="clear" w:color="auto" w:fill="FFFFFF"/>
            <w:textDirection w:val="btLr"/>
            <w:vAlign w:val="center"/>
          </w:tcPr>
          <w:p w:rsidR="00350F5F" w:rsidRPr="00350F5F" w:rsidRDefault="00350F5F" w:rsidP="00984FAB">
            <w:pPr>
              <w:widowControl w:val="0"/>
              <w:snapToGrid w:val="0"/>
              <w:ind w:left="113" w:right="113" w:firstLine="0"/>
              <w:jc w:val="center"/>
              <w:rPr>
                <w:sz w:val="20"/>
                <w:szCs w:val="20"/>
              </w:rPr>
            </w:pPr>
            <w:r w:rsidRPr="00350F5F">
              <w:rPr>
                <w:sz w:val="20"/>
                <w:szCs w:val="20"/>
              </w:rPr>
              <w:t>квалификация спортсменов (спорт</w:t>
            </w:r>
            <w:proofErr w:type="gramStart"/>
            <w:r w:rsidRPr="00350F5F">
              <w:rPr>
                <w:sz w:val="20"/>
                <w:szCs w:val="20"/>
              </w:rPr>
              <w:t>.</w:t>
            </w:r>
            <w:proofErr w:type="gramEnd"/>
            <w:r w:rsidRPr="00350F5F">
              <w:rPr>
                <w:sz w:val="20"/>
                <w:szCs w:val="20"/>
              </w:rPr>
              <w:t xml:space="preserve"> </w:t>
            </w:r>
            <w:proofErr w:type="gramStart"/>
            <w:r w:rsidRPr="00350F5F">
              <w:rPr>
                <w:sz w:val="20"/>
                <w:szCs w:val="20"/>
              </w:rPr>
              <w:t>р</w:t>
            </w:r>
            <w:proofErr w:type="gramEnd"/>
            <w:r w:rsidRPr="00350F5F">
              <w:rPr>
                <w:sz w:val="20"/>
                <w:szCs w:val="20"/>
              </w:rPr>
              <w:t>азряд)</w:t>
            </w:r>
          </w:p>
        </w:tc>
        <w:tc>
          <w:tcPr>
            <w:tcW w:w="1275" w:type="dxa"/>
            <w:vMerge w:val="restart"/>
            <w:tcBorders>
              <w:top w:val="single" w:sz="8" w:space="0" w:color="000000"/>
              <w:left w:val="single" w:sz="4" w:space="0" w:color="000000"/>
              <w:bottom w:val="single" w:sz="4" w:space="0" w:color="000000"/>
            </w:tcBorders>
            <w:shd w:val="clear" w:color="auto" w:fill="FFFFFF"/>
            <w:textDirection w:val="btLr"/>
            <w:vAlign w:val="center"/>
          </w:tcPr>
          <w:p w:rsidR="00350F5F" w:rsidRPr="00350F5F" w:rsidRDefault="00350F5F" w:rsidP="00984FAB">
            <w:pPr>
              <w:widowControl w:val="0"/>
              <w:snapToGrid w:val="0"/>
              <w:ind w:left="113" w:right="113" w:firstLine="0"/>
              <w:jc w:val="center"/>
              <w:rPr>
                <w:sz w:val="20"/>
                <w:szCs w:val="20"/>
              </w:rPr>
            </w:pPr>
            <w:r w:rsidRPr="00350F5F">
              <w:rPr>
                <w:sz w:val="20"/>
                <w:szCs w:val="20"/>
              </w:rPr>
              <w:t>группы участников по полу и возрасту</w:t>
            </w:r>
          </w:p>
        </w:tc>
        <w:tc>
          <w:tcPr>
            <w:tcW w:w="5853" w:type="dxa"/>
            <w:gridSpan w:val="4"/>
            <w:tcBorders>
              <w:top w:val="single" w:sz="8" w:space="0" w:color="000000"/>
              <w:left w:val="single" w:sz="4" w:space="0" w:color="000000"/>
              <w:bottom w:val="single" w:sz="4" w:space="0" w:color="000000"/>
              <w:right w:val="single" w:sz="8" w:space="0" w:color="000000"/>
            </w:tcBorders>
            <w:shd w:val="clear" w:color="auto" w:fill="FFFFFF"/>
            <w:vAlign w:val="center"/>
          </w:tcPr>
          <w:p w:rsidR="00350F5F" w:rsidRPr="00350F5F" w:rsidRDefault="00350F5F" w:rsidP="00984FAB">
            <w:pPr>
              <w:widowControl w:val="0"/>
              <w:snapToGrid w:val="0"/>
              <w:ind w:firstLine="0"/>
              <w:jc w:val="center"/>
              <w:rPr>
                <w:sz w:val="20"/>
                <w:szCs w:val="20"/>
              </w:rPr>
            </w:pPr>
            <w:r w:rsidRPr="00350F5F">
              <w:rPr>
                <w:sz w:val="20"/>
                <w:szCs w:val="20"/>
              </w:rPr>
              <w:t>Программа спортивного соревнования</w:t>
            </w:r>
          </w:p>
        </w:tc>
      </w:tr>
      <w:tr w:rsidR="00350F5F" w:rsidRPr="00350F5F" w:rsidTr="00984FAB">
        <w:trPr>
          <w:cantSplit/>
          <w:trHeight w:hRule="exact" w:val="66"/>
        </w:trPr>
        <w:tc>
          <w:tcPr>
            <w:tcW w:w="568" w:type="dxa"/>
            <w:vMerge/>
            <w:tcBorders>
              <w:top w:val="single" w:sz="8" w:space="0" w:color="000000"/>
              <w:left w:val="single" w:sz="8" w:space="0" w:color="000000"/>
              <w:bottom w:val="single" w:sz="4" w:space="0" w:color="000000"/>
            </w:tcBorders>
            <w:shd w:val="clear" w:color="auto" w:fill="FFFFFF"/>
            <w:vAlign w:val="center"/>
          </w:tcPr>
          <w:p w:rsidR="00350F5F" w:rsidRPr="00350F5F" w:rsidRDefault="00350F5F" w:rsidP="00984FAB">
            <w:pPr>
              <w:widowControl w:val="0"/>
              <w:rPr>
                <w:sz w:val="20"/>
                <w:szCs w:val="20"/>
              </w:rPr>
            </w:pPr>
          </w:p>
        </w:tc>
        <w:tc>
          <w:tcPr>
            <w:tcW w:w="1990" w:type="dxa"/>
            <w:vMerge/>
            <w:tcBorders>
              <w:top w:val="single" w:sz="8" w:space="0" w:color="000000"/>
              <w:left w:val="single" w:sz="4" w:space="0" w:color="000000"/>
              <w:bottom w:val="single" w:sz="4" w:space="0" w:color="000000"/>
            </w:tcBorders>
            <w:shd w:val="clear" w:color="auto" w:fill="FFFFFF"/>
            <w:vAlign w:val="center"/>
          </w:tcPr>
          <w:p w:rsidR="00350F5F" w:rsidRPr="00350F5F" w:rsidRDefault="00350F5F" w:rsidP="00984FAB">
            <w:pPr>
              <w:widowControl w:val="0"/>
              <w:rPr>
                <w:sz w:val="20"/>
                <w:szCs w:val="20"/>
              </w:rPr>
            </w:pPr>
          </w:p>
        </w:tc>
        <w:tc>
          <w:tcPr>
            <w:tcW w:w="845" w:type="dxa"/>
            <w:vMerge/>
            <w:tcBorders>
              <w:top w:val="single" w:sz="8" w:space="0" w:color="000000"/>
              <w:left w:val="single" w:sz="4" w:space="0" w:color="000000"/>
              <w:bottom w:val="single" w:sz="4" w:space="0" w:color="000000"/>
            </w:tcBorders>
            <w:shd w:val="clear" w:color="auto" w:fill="FFFFFF"/>
            <w:vAlign w:val="center"/>
          </w:tcPr>
          <w:p w:rsidR="00350F5F" w:rsidRPr="00350F5F" w:rsidRDefault="00350F5F" w:rsidP="00984FAB">
            <w:pPr>
              <w:widowControl w:val="0"/>
              <w:rPr>
                <w:sz w:val="20"/>
                <w:szCs w:val="20"/>
              </w:rPr>
            </w:pPr>
          </w:p>
        </w:tc>
        <w:tc>
          <w:tcPr>
            <w:tcW w:w="709" w:type="dxa"/>
            <w:vMerge/>
            <w:tcBorders>
              <w:top w:val="single" w:sz="8" w:space="0" w:color="000000"/>
              <w:left w:val="single" w:sz="4" w:space="0" w:color="000000"/>
              <w:bottom w:val="single" w:sz="4" w:space="0" w:color="000000"/>
            </w:tcBorders>
            <w:shd w:val="clear" w:color="auto" w:fill="FFFFFF"/>
            <w:vAlign w:val="center"/>
          </w:tcPr>
          <w:p w:rsidR="00350F5F" w:rsidRPr="00350F5F" w:rsidRDefault="00350F5F" w:rsidP="00984FAB">
            <w:pPr>
              <w:widowControl w:val="0"/>
              <w:rPr>
                <w:sz w:val="20"/>
                <w:szCs w:val="20"/>
              </w:rPr>
            </w:pPr>
          </w:p>
        </w:tc>
        <w:tc>
          <w:tcPr>
            <w:tcW w:w="2554" w:type="dxa"/>
            <w:gridSpan w:val="4"/>
            <w:vMerge/>
            <w:tcBorders>
              <w:top w:val="single" w:sz="8" w:space="0" w:color="000000"/>
              <w:left w:val="single" w:sz="4" w:space="0" w:color="000000"/>
              <w:bottom w:val="single" w:sz="4" w:space="0" w:color="000000"/>
            </w:tcBorders>
            <w:shd w:val="clear" w:color="auto" w:fill="FFFFFF"/>
            <w:vAlign w:val="center"/>
          </w:tcPr>
          <w:p w:rsidR="00350F5F" w:rsidRPr="00350F5F" w:rsidRDefault="00350F5F" w:rsidP="00984FAB">
            <w:pPr>
              <w:widowControl w:val="0"/>
              <w:rPr>
                <w:sz w:val="20"/>
                <w:szCs w:val="20"/>
              </w:rPr>
            </w:pPr>
          </w:p>
        </w:tc>
        <w:tc>
          <w:tcPr>
            <w:tcW w:w="1091" w:type="dxa"/>
            <w:vMerge/>
            <w:tcBorders>
              <w:top w:val="single" w:sz="8" w:space="0" w:color="000000"/>
              <w:left w:val="single" w:sz="4" w:space="0" w:color="000000"/>
              <w:bottom w:val="single" w:sz="4" w:space="0" w:color="000000"/>
            </w:tcBorders>
            <w:shd w:val="clear" w:color="auto" w:fill="FFFFFF"/>
            <w:vAlign w:val="center"/>
          </w:tcPr>
          <w:p w:rsidR="00350F5F" w:rsidRPr="00350F5F" w:rsidRDefault="00350F5F" w:rsidP="00984FAB">
            <w:pPr>
              <w:widowControl w:val="0"/>
              <w:rPr>
                <w:sz w:val="20"/>
                <w:szCs w:val="20"/>
              </w:rPr>
            </w:pPr>
          </w:p>
        </w:tc>
        <w:tc>
          <w:tcPr>
            <w:tcW w:w="1275" w:type="dxa"/>
            <w:vMerge/>
            <w:tcBorders>
              <w:top w:val="single" w:sz="8" w:space="0" w:color="000000"/>
              <w:left w:val="single" w:sz="4" w:space="0" w:color="000000"/>
              <w:bottom w:val="single" w:sz="4" w:space="0" w:color="000000"/>
            </w:tcBorders>
            <w:shd w:val="clear" w:color="auto" w:fill="FFFFFF"/>
            <w:vAlign w:val="center"/>
          </w:tcPr>
          <w:p w:rsidR="00350F5F" w:rsidRPr="00350F5F" w:rsidRDefault="00350F5F" w:rsidP="00984FAB">
            <w:pPr>
              <w:widowControl w:val="0"/>
              <w:rPr>
                <w:sz w:val="20"/>
                <w:szCs w:val="20"/>
              </w:rPr>
            </w:pPr>
          </w:p>
        </w:tc>
        <w:tc>
          <w:tcPr>
            <w:tcW w:w="851" w:type="dxa"/>
            <w:vMerge w:val="restart"/>
            <w:tcBorders>
              <w:left w:val="single" w:sz="4" w:space="0" w:color="000000"/>
              <w:bottom w:val="single" w:sz="4" w:space="0" w:color="000000"/>
            </w:tcBorders>
            <w:shd w:val="clear" w:color="auto" w:fill="FFFFFF"/>
            <w:textDirection w:val="btLr"/>
            <w:vAlign w:val="center"/>
          </w:tcPr>
          <w:p w:rsidR="00350F5F" w:rsidRPr="00350F5F" w:rsidRDefault="00350F5F" w:rsidP="00984FAB">
            <w:pPr>
              <w:widowControl w:val="0"/>
              <w:snapToGrid w:val="0"/>
              <w:ind w:left="113" w:right="113" w:firstLine="0"/>
              <w:jc w:val="center"/>
              <w:rPr>
                <w:sz w:val="20"/>
                <w:szCs w:val="20"/>
              </w:rPr>
            </w:pPr>
            <w:r w:rsidRPr="00350F5F">
              <w:rPr>
                <w:sz w:val="20"/>
                <w:szCs w:val="20"/>
              </w:rPr>
              <w:t>Сроки проведения</w:t>
            </w:r>
          </w:p>
        </w:tc>
        <w:tc>
          <w:tcPr>
            <w:tcW w:w="2233" w:type="dxa"/>
            <w:vMerge w:val="restart"/>
            <w:tcBorders>
              <w:left w:val="single" w:sz="4" w:space="0" w:color="000000"/>
              <w:bottom w:val="single" w:sz="4" w:space="0" w:color="000000"/>
            </w:tcBorders>
            <w:shd w:val="clear" w:color="auto" w:fill="FFFFFF"/>
            <w:textDirection w:val="btLr"/>
            <w:vAlign w:val="center"/>
          </w:tcPr>
          <w:p w:rsidR="00350F5F" w:rsidRPr="00350F5F" w:rsidRDefault="00350F5F" w:rsidP="00984FAB">
            <w:pPr>
              <w:widowControl w:val="0"/>
              <w:snapToGrid w:val="0"/>
              <w:ind w:left="113" w:right="113" w:firstLine="0"/>
              <w:jc w:val="center"/>
              <w:rPr>
                <w:sz w:val="20"/>
                <w:szCs w:val="20"/>
              </w:rPr>
            </w:pPr>
            <w:r w:rsidRPr="00350F5F">
              <w:rPr>
                <w:sz w:val="20"/>
                <w:szCs w:val="20"/>
              </w:rPr>
              <w:t>Наименование спортивной дисциплины (в соответствии с ВРВС)</w:t>
            </w:r>
          </w:p>
        </w:tc>
        <w:tc>
          <w:tcPr>
            <w:tcW w:w="1529" w:type="dxa"/>
            <w:vMerge w:val="restart"/>
            <w:tcBorders>
              <w:left w:val="single" w:sz="4" w:space="0" w:color="000000"/>
              <w:bottom w:val="single" w:sz="4" w:space="0" w:color="000000"/>
            </w:tcBorders>
            <w:shd w:val="clear" w:color="auto" w:fill="FFFFFF"/>
            <w:textDirection w:val="btLr"/>
            <w:vAlign w:val="center"/>
          </w:tcPr>
          <w:p w:rsidR="00350F5F" w:rsidRPr="00350F5F" w:rsidRDefault="00350F5F" w:rsidP="00984FAB">
            <w:pPr>
              <w:widowControl w:val="0"/>
              <w:snapToGrid w:val="0"/>
              <w:ind w:left="113" w:right="113" w:firstLine="0"/>
              <w:jc w:val="center"/>
              <w:rPr>
                <w:sz w:val="20"/>
                <w:szCs w:val="20"/>
              </w:rPr>
            </w:pPr>
            <w:r w:rsidRPr="00350F5F">
              <w:rPr>
                <w:sz w:val="20"/>
                <w:szCs w:val="20"/>
              </w:rPr>
              <w:t>Номер-код спортивной дисциплины</w:t>
            </w:r>
          </w:p>
        </w:tc>
        <w:tc>
          <w:tcPr>
            <w:tcW w:w="1240" w:type="dxa"/>
            <w:vMerge w:val="restart"/>
            <w:tcBorders>
              <w:left w:val="single" w:sz="4" w:space="0" w:color="000000"/>
              <w:bottom w:val="single" w:sz="4" w:space="0" w:color="000000"/>
              <w:right w:val="single" w:sz="8" w:space="0" w:color="000000"/>
            </w:tcBorders>
            <w:shd w:val="clear" w:color="auto" w:fill="FFFFFF"/>
            <w:textDirection w:val="btLr"/>
            <w:vAlign w:val="center"/>
          </w:tcPr>
          <w:p w:rsidR="00350F5F" w:rsidRPr="00350F5F" w:rsidRDefault="00350F5F" w:rsidP="00984FAB">
            <w:pPr>
              <w:widowControl w:val="0"/>
              <w:snapToGrid w:val="0"/>
              <w:ind w:left="113" w:right="113" w:firstLine="0"/>
              <w:jc w:val="center"/>
              <w:rPr>
                <w:sz w:val="20"/>
                <w:szCs w:val="20"/>
              </w:rPr>
            </w:pPr>
            <w:r w:rsidRPr="00350F5F">
              <w:rPr>
                <w:sz w:val="20"/>
                <w:szCs w:val="20"/>
              </w:rPr>
              <w:t>Кол-во видов программы / количество медалей</w:t>
            </w:r>
          </w:p>
        </w:tc>
      </w:tr>
      <w:tr w:rsidR="00350F5F" w:rsidRPr="00350F5F" w:rsidTr="00984FAB">
        <w:trPr>
          <w:cantSplit/>
          <w:trHeight w:hRule="exact" w:val="360"/>
        </w:trPr>
        <w:tc>
          <w:tcPr>
            <w:tcW w:w="568" w:type="dxa"/>
            <w:vMerge/>
            <w:tcBorders>
              <w:top w:val="single" w:sz="8" w:space="0" w:color="000000"/>
              <w:left w:val="single" w:sz="8" w:space="0" w:color="000000"/>
              <w:bottom w:val="single" w:sz="4" w:space="0" w:color="000000"/>
            </w:tcBorders>
            <w:shd w:val="clear" w:color="auto" w:fill="FFFFFF"/>
            <w:vAlign w:val="center"/>
          </w:tcPr>
          <w:p w:rsidR="00350F5F" w:rsidRPr="00350F5F" w:rsidRDefault="00350F5F" w:rsidP="00984FAB">
            <w:pPr>
              <w:widowControl w:val="0"/>
              <w:rPr>
                <w:sz w:val="20"/>
                <w:szCs w:val="20"/>
              </w:rPr>
            </w:pPr>
          </w:p>
        </w:tc>
        <w:tc>
          <w:tcPr>
            <w:tcW w:w="1990" w:type="dxa"/>
            <w:vMerge/>
            <w:tcBorders>
              <w:top w:val="single" w:sz="8" w:space="0" w:color="000000"/>
              <w:left w:val="single" w:sz="4" w:space="0" w:color="000000"/>
              <w:bottom w:val="single" w:sz="4" w:space="0" w:color="000000"/>
            </w:tcBorders>
            <w:shd w:val="clear" w:color="auto" w:fill="FFFFFF"/>
            <w:vAlign w:val="center"/>
          </w:tcPr>
          <w:p w:rsidR="00350F5F" w:rsidRPr="00350F5F" w:rsidRDefault="00350F5F" w:rsidP="00984FAB">
            <w:pPr>
              <w:widowControl w:val="0"/>
              <w:rPr>
                <w:sz w:val="20"/>
                <w:szCs w:val="20"/>
              </w:rPr>
            </w:pPr>
          </w:p>
        </w:tc>
        <w:tc>
          <w:tcPr>
            <w:tcW w:w="845" w:type="dxa"/>
            <w:vMerge/>
            <w:tcBorders>
              <w:top w:val="single" w:sz="8" w:space="0" w:color="000000"/>
              <w:left w:val="single" w:sz="4" w:space="0" w:color="000000"/>
              <w:bottom w:val="single" w:sz="4" w:space="0" w:color="000000"/>
            </w:tcBorders>
            <w:shd w:val="clear" w:color="auto" w:fill="FFFFFF"/>
            <w:vAlign w:val="center"/>
          </w:tcPr>
          <w:p w:rsidR="00350F5F" w:rsidRPr="00350F5F" w:rsidRDefault="00350F5F" w:rsidP="00984FAB">
            <w:pPr>
              <w:widowControl w:val="0"/>
              <w:rPr>
                <w:sz w:val="20"/>
                <w:szCs w:val="20"/>
              </w:rPr>
            </w:pPr>
          </w:p>
        </w:tc>
        <w:tc>
          <w:tcPr>
            <w:tcW w:w="709" w:type="dxa"/>
            <w:vMerge/>
            <w:tcBorders>
              <w:top w:val="single" w:sz="8" w:space="0" w:color="000000"/>
              <w:left w:val="single" w:sz="4" w:space="0" w:color="000000"/>
              <w:bottom w:val="single" w:sz="4" w:space="0" w:color="000000"/>
            </w:tcBorders>
            <w:shd w:val="clear" w:color="auto" w:fill="FFFFFF"/>
            <w:vAlign w:val="center"/>
          </w:tcPr>
          <w:p w:rsidR="00350F5F" w:rsidRPr="00350F5F" w:rsidRDefault="00350F5F" w:rsidP="00984FAB">
            <w:pPr>
              <w:widowControl w:val="0"/>
              <w:rPr>
                <w:sz w:val="20"/>
                <w:szCs w:val="20"/>
              </w:rPr>
            </w:pPr>
          </w:p>
        </w:tc>
        <w:tc>
          <w:tcPr>
            <w:tcW w:w="536" w:type="dxa"/>
            <w:vMerge w:val="restart"/>
            <w:tcBorders>
              <w:left w:val="single" w:sz="4" w:space="0" w:color="000000"/>
              <w:bottom w:val="single" w:sz="4" w:space="0" w:color="000000"/>
            </w:tcBorders>
            <w:shd w:val="clear" w:color="auto" w:fill="FFFFFF"/>
            <w:textDirection w:val="btLr"/>
            <w:vAlign w:val="center"/>
          </w:tcPr>
          <w:p w:rsidR="00350F5F" w:rsidRPr="00350F5F" w:rsidRDefault="00350F5F" w:rsidP="00984FAB">
            <w:pPr>
              <w:widowControl w:val="0"/>
              <w:snapToGrid w:val="0"/>
              <w:ind w:left="113" w:right="113" w:firstLine="0"/>
              <w:jc w:val="center"/>
              <w:rPr>
                <w:sz w:val="20"/>
                <w:szCs w:val="20"/>
              </w:rPr>
            </w:pPr>
            <w:r w:rsidRPr="00350F5F">
              <w:rPr>
                <w:sz w:val="20"/>
                <w:szCs w:val="20"/>
              </w:rPr>
              <w:t>всего</w:t>
            </w:r>
          </w:p>
        </w:tc>
        <w:tc>
          <w:tcPr>
            <w:tcW w:w="2018" w:type="dxa"/>
            <w:gridSpan w:val="3"/>
            <w:tcBorders>
              <w:top w:val="single" w:sz="4" w:space="0" w:color="000000"/>
              <w:left w:val="single" w:sz="4" w:space="0" w:color="000000"/>
              <w:bottom w:val="single" w:sz="4" w:space="0" w:color="000000"/>
            </w:tcBorders>
            <w:shd w:val="clear" w:color="auto" w:fill="FFFFFF"/>
            <w:vAlign w:val="center"/>
          </w:tcPr>
          <w:p w:rsidR="00350F5F" w:rsidRPr="00350F5F" w:rsidRDefault="00350F5F" w:rsidP="00984FAB">
            <w:pPr>
              <w:widowControl w:val="0"/>
              <w:snapToGrid w:val="0"/>
              <w:ind w:firstLine="0"/>
              <w:jc w:val="center"/>
              <w:rPr>
                <w:sz w:val="20"/>
                <w:szCs w:val="20"/>
              </w:rPr>
            </w:pPr>
            <w:r w:rsidRPr="00350F5F">
              <w:rPr>
                <w:sz w:val="20"/>
                <w:szCs w:val="20"/>
              </w:rPr>
              <w:t>в т.ч.</w:t>
            </w:r>
          </w:p>
        </w:tc>
        <w:tc>
          <w:tcPr>
            <w:tcW w:w="1091" w:type="dxa"/>
            <w:vMerge/>
            <w:tcBorders>
              <w:top w:val="single" w:sz="8" w:space="0" w:color="000000"/>
              <w:left w:val="single" w:sz="4" w:space="0" w:color="000000"/>
              <w:bottom w:val="single" w:sz="4" w:space="0" w:color="000000"/>
            </w:tcBorders>
            <w:shd w:val="clear" w:color="auto" w:fill="FFFFFF"/>
            <w:vAlign w:val="center"/>
          </w:tcPr>
          <w:p w:rsidR="00350F5F" w:rsidRPr="00350F5F" w:rsidRDefault="00350F5F" w:rsidP="00984FAB">
            <w:pPr>
              <w:widowControl w:val="0"/>
              <w:rPr>
                <w:sz w:val="20"/>
                <w:szCs w:val="20"/>
              </w:rPr>
            </w:pPr>
          </w:p>
        </w:tc>
        <w:tc>
          <w:tcPr>
            <w:tcW w:w="1275" w:type="dxa"/>
            <w:vMerge/>
            <w:tcBorders>
              <w:top w:val="single" w:sz="8" w:space="0" w:color="000000"/>
              <w:left w:val="single" w:sz="4" w:space="0" w:color="000000"/>
              <w:bottom w:val="single" w:sz="4" w:space="0" w:color="000000"/>
            </w:tcBorders>
            <w:shd w:val="clear" w:color="auto" w:fill="FFFFFF"/>
            <w:vAlign w:val="center"/>
          </w:tcPr>
          <w:p w:rsidR="00350F5F" w:rsidRPr="00350F5F" w:rsidRDefault="00350F5F" w:rsidP="00984FAB">
            <w:pPr>
              <w:widowControl w:val="0"/>
              <w:rPr>
                <w:sz w:val="20"/>
                <w:szCs w:val="20"/>
              </w:rPr>
            </w:pPr>
          </w:p>
        </w:tc>
        <w:tc>
          <w:tcPr>
            <w:tcW w:w="851" w:type="dxa"/>
            <w:vMerge/>
            <w:tcBorders>
              <w:left w:val="single" w:sz="4" w:space="0" w:color="000000"/>
              <w:bottom w:val="single" w:sz="4" w:space="0" w:color="000000"/>
            </w:tcBorders>
            <w:shd w:val="clear" w:color="auto" w:fill="FFFFFF"/>
            <w:vAlign w:val="center"/>
          </w:tcPr>
          <w:p w:rsidR="00350F5F" w:rsidRPr="00350F5F" w:rsidRDefault="00350F5F" w:rsidP="00984FAB">
            <w:pPr>
              <w:widowControl w:val="0"/>
              <w:rPr>
                <w:sz w:val="20"/>
                <w:szCs w:val="20"/>
              </w:rPr>
            </w:pPr>
          </w:p>
        </w:tc>
        <w:tc>
          <w:tcPr>
            <w:tcW w:w="2233" w:type="dxa"/>
            <w:vMerge/>
            <w:tcBorders>
              <w:left w:val="single" w:sz="4" w:space="0" w:color="000000"/>
              <w:bottom w:val="single" w:sz="4" w:space="0" w:color="000000"/>
            </w:tcBorders>
            <w:shd w:val="clear" w:color="auto" w:fill="FFFFFF"/>
            <w:vAlign w:val="center"/>
          </w:tcPr>
          <w:p w:rsidR="00350F5F" w:rsidRPr="00350F5F" w:rsidRDefault="00350F5F" w:rsidP="00984FAB">
            <w:pPr>
              <w:widowControl w:val="0"/>
              <w:rPr>
                <w:sz w:val="20"/>
                <w:szCs w:val="20"/>
              </w:rPr>
            </w:pPr>
          </w:p>
        </w:tc>
        <w:tc>
          <w:tcPr>
            <w:tcW w:w="1529" w:type="dxa"/>
            <w:vMerge/>
            <w:tcBorders>
              <w:left w:val="single" w:sz="4" w:space="0" w:color="000000"/>
              <w:bottom w:val="single" w:sz="4" w:space="0" w:color="000000"/>
            </w:tcBorders>
            <w:shd w:val="clear" w:color="auto" w:fill="FFFFFF"/>
            <w:vAlign w:val="center"/>
          </w:tcPr>
          <w:p w:rsidR="00350F5F" w:rsidRPr="00350F5F" w:rsidRDefault="00350F5F" w:rsidP="00984FAB">
            <w:pPr>
              <w:widowControl w:val="0"/>
              <w:rPr>
                <w:sz w:val="20"/>
                <w:szCs w:val="20"/>
              </w:rPr>
            </w:pPr>
          </w:p>
        </w:tc>
        <w:tc>
          <w:tcPr>
            <w:tcW w:w="1240" w:type="dxa"/>
            <w:vMerge/>
            <w:tcBorders>
              <w:left w:val="single" w:sz="4" w:space="0" w:color="000000"/>
              <w:bottom w:val="single" w:sz="4" w:space="0" w:color="000000"/>
              <w:right w:val="single" w:sz="8" w:space="0" w:color="000000"/>
            </w:tcBorders>
            <w:shd w:val="clear" w:color="auto" w:fill="FFFFFF"/>
            <w:vAlign w:val="center"/>
          </w:tcPr>
          <w:p w:rsidR="00350F5F" w:rsidRPr="00350F5F" w:rsidRDefault="00350F5F" w:rsidP="00984FAB">
            <w:pPr>
              <w:widowControl w:val="0"/>
              <w:rPr>
                <w:sz w:val="20"/>
                <w:szCs w:val="20"/>
              </w:rPr>
            </w:pPr>
          </w:p>
        </w:tc>
      </w:tr>
      <w:tr w:rsidR="00350F5F" w:rsidRPr="00350F5F" w:rsidTr="00984FAB">
        <w:trPr>
          <w:cantSplit/>
          <w:trHeight w:hRule="exact" w:val="1625"/>
        </w:trPr>
        <w:tc>
          <w:tcPr>
            <w:tcW w:w="568" w:type="dxa"/>
            <w:vMerge/>
            <w:tcBorders>
              <w:top w:val="single" w:sz="8" w:space="0" w:color="000000"/>
              <w:left w:val="single" w:sz="8" w:space="0" w:color="000000"/>
              <w:bottom w:val="single" w:sz="4" w:space="0" w:color="000000"/>
            </w:tcBorders>
            <w:shd w:val="clear" w:color="auto" w:fill="FFFFFF"/>
            <w:vAlign w:val="center"/>
          </w:tcPr>
          <w:p w:rsidR="00350F5F" w:rsidRPr="00350F5F" w:rsidRDefault="00350F5F" w:rsidP="00984FAB">
            <w:pPr>
              <w:widowControl w:val="0"/>
              <w:rPr>
                <w:sz w:val="20"/>
                <w:szCs w:val="20"/>
              </w:rPr>
            </w:pPr>
          </w:p>
        </w:tc>
        <w:tc>
          <w:tcPr>
            <w:tcW w:w="1990" w:type="dxa"/>
            <w:vMerge/>
            <w:tcBorders>
              <w:top w:val="single" w:sz="8" w:space="0" w:color="000000"/>
              <w:left w:val="single" w:sz="4" w:space="0" w:color="000000"/>
              <w:bottom w:val="single" w:sz="4" w:space="0" w:color="000000"/>
            </w:tcBorders>
            <w:shd w:val="clear" w:color="auto" w:fill="FFFFFF"/>
            <w:vAlign w:val="center"/>
          </w:tcPr>
          <w:p w:rsidR="00350F5F" w:rsidRPr="00350F5F" w:rsidRDefault="00350F5F" w:rsidP="00984FAB">
            <w:pPr>
              <w:widowControl w:val="0"/>
              <w:rPr>
                <w:sz w:val="20"/>
                <w:szCs w:val="20"/>
              </w:rPr>
            </w:pPr>
          </w:p>
        </w:tc>
        <w:tc>
          <w:tcPr>
            <w:tcW w:w="845" w:type="dxa"/>
            <w:vMerge/>
            <w:tcBorders>
              <w:top w:val="single" w:sz="8" w:space="0" w:color="000000"/>
              <w:left w:val="single" w:sz="4" w:space="0" w:color="000000"/>
              <w:bottom w:val="single" w:sz="4" w:space="0" w:color="000000"/>
            </w:tcBorders>
            <w:shd w:val="clear" w:color="auto" w:fill="FFFFFF"/>
            <w:vAlign w:val="center"/>
          </w:tcPr>
          <w:p w:rsidR="00350F5F" w:rsidRPr="00350F5F" w:rsidRDefault="00350F5F" w:rsidP="00984FAB">
            <w:pPr>
              <w:widowControl w:val="0"/>
              <w:rPr>
                <w:sz w:val="20"/>
                <w:szCs w:val="20"/>
              </w:rPr>
            </w:pPr>
          </w:p>
        </w:tc>
        <w:tc>
          <w:tcPr>
            <w:tcW w:w="709" w:type="dxa"/>
            <w:vMerge/>
            <w:tcBorders>
              <w:top w:val="single" w:sz="8" w:space="0" w:color="000000"/>
              <w:left w:val="single" w:sz="4" w:space="0" w:color="000000"/>
              <w:bottom w:val="single" w:sz="4" w:space="0" w:color="000000"/>
            </w:tcBorders>
            <w:shd w:val="clear" w:color="auto" w:fill="FFFFFF"/>
            <w:vAlign w:val="center"/>
          </w:tcPr>
          <w:p w:rsidR="00350F5F" w:rsidRPr="00350F5F" w:rsidRDefault="00350F5F" w:rsidP="00984FAB">
            <w:pPr>
              <w:widowControl w:val="0"/>
              <w:rPr>
                <w:sz w:val="20"/>
                <w:szCs w:val="20"/>
              </w:rPr>
            </w:pPr>
          </w:p>
        </w:tc>
        <w:tc>
          <w:tcPr>
            <w:tcW w:w="536" w:type="dxa"/>
            <w:vMerge/>
            <w:tcBorders>
              <w:left w:val="single" w:sz="4" w:space="0" w:color="000000"/>
              <w:bottom w:val="single" w:sz="4" w:space="0" w:color="000000"/>
            </w:tcBorders>
            <w:shd w:val="clear" w:color="auto" w:fill="FFFFFF"/>
            <w:vAlign w:val="center"/>
          </w:tcPr>
          <w:p w:rsidR="00350F5F" w:rsidRPr="00350F5F" w:rsidRDefault="00350F5F" w:rsidP="00984FAB">
            <w:pPr>
              <w:widowControl w:val="0"/>
              <w:rPr>
                <w:sz w:val="20"/>
                <w:szCs w:val="20"/>
              </w:rPr>
            </w:pPr>
          </w:p>
        </w:tc>
        <w:tc>
          <w:tcPr>
            <w:tcW w:w="832" w:type="dxa"/>
            <w:tcBorders>
              <w:left w:val="single" w:sz="4" w:space="0" w:color="000000"/>
              <w:bottom w:val="single" w:sz="4" w:space="0" w:color="000000"/>
            </w:tcBorders>
            <w:shd w:val="clear" w:color="auto" w:fill="FFFFFF"/>
            <w:textDirection w:val="btLr"/>
            <w:vAlign w:val="center"/>
          </w:tcPr>
          <w:p w:rsidR="00350F5F" w:rsidRPr="00350F5F" w:rsidRDefault="00350F5F" w:rsidP="00984FAB">
            <w:pPr>
              <w:widowControl w:val="0"/>
              <w:snapToGrid w:val="0"/>
              <w:ind w:left="113" w:right="113" w:firstLine="0"/>
              <w:jc w:val="center"/>
              <w:rPr>
                <w:sz w:val="20"/>
                <w:szCs w:val="20"/>
              </w:rPr>
            </w:pPr>
            <w:r w:rsidRPr="00350F5F">
              <w:rPr>
                <w:sz w:val="20"/>
                <w:szCs w:val="20"/>
              </w:rPr>
              <w:t>спортсменов (муж/жен)</w:t>
            </w:r>
          </w:p>
        </w:tc>
        <w:tc>
          <w:tcPr>
            <w:tcW w:w="593" w:type="dxa"/>
            <w:tcBorders>
              <w:left w:val="single" w:sz="4" w:space="0" w:color="000000"/>
              <w:bottom w:val="single" w:sz="4" w:space="0" w:color="000000"/>
            </w:tcBorders>
            <w:shd w:val="clear" w:color="auto" w:fill="FFFFFF"/>
            <w:textDirection w:val="btLr"/>
            <w:vAlign w:val="center"/>
          </w:tcPr>
          <w:p w:rsidR="00350F5F" w:rsidRPr="00350F5F" w:rsidRDefault="00350F5F" w:rsidP="00984FAB">
            <w:pPr>
              <w:widowControl w:val="0"/>
              <w:snapToGrid w:val="0"/>
              <w:ind w:left="113" w:right="113" w:firstLine="0"/>
              <w:jc w:val="center"/>
              <w:rPr>
                <w:sz w:val="20"/>
                <w:szCs w:val="20"/>
              </w:rPr>
            </w:pPr>
            <w:r w:rsidRPr="00350F5F">
              <w:rPr>
                <w:sz w:val="20"/>
                <w:szCs w:val="20"/>
              </w:rPr>
              <w:t>Тренеров</w:t>
            </w:r>
          </w:p>
        </w:tc>
        <w:tc>
          <w:tcPr>
            <w:tcW w:w="593" w:type="dxa"/>
            <w:tcBorders>
              <w:left w:val="single" w:sz="4" w:space="0" w:color="000000"/>
              <w:bottom w:val="single" w:sz="4" w:space="0" w:color="000000"/>
            </w:tcBorders>
            <w:shd w:val="clear" w:color="auto" w:fill="FFFFFF"/>
            <w:textDirection w:val="btLr"/>
            <w:vAlign w:val="center"/>
          </w:tcPr>
          <w:p w:rsidR="00350F5F" w:rsidRPr="00350F5F" w:rsidRDefault="00350F5F" w:rsidP="00984FAB">
            <w:pPr>
              <w:widowControl w:val="0"/>
              <w:snapToGrid w:val="0"/>
              <w:ind w:left="113" w:right="113" w:firstLine="0"/>
              <w:jc w:val="center"/>
              <w:rPr>
                <w:sz w:val="20"/>
                <w:szCs w:val="20"/>
              </w:rPr>
            </w:pPr>
            <w:r w:rsidRPr="00350F5F">
              <w:rPr>
                <w:sz w:val="20"/>
                <w:szCs w:val="20"/>
              </w:rPr>
              <w:t>спортивных судей</w:t>
            </w:r>
          </w:p>
        </w:tc>
        <w:tc>
          <w:tcPr>
            <w:tcW w:w="1091" w:type="dxa"/>
            <w:vMerge/>
            <w:tcBorders>
              <w:top w:val="single" w:sz="8" w:space="0" w:color="000000"/>
              <w:left w:val="single" w:sz="4" w:space="0" w:color="000000"/>
              <w:bottom w:val="single" w:sz="4" w:space="0" w:color="000000"/>
            </w:tcBorders>
            <w:shd w:val="clear" w:color="auto" w:fill="FFFFFF"/>
            <w:vAlign w:val="center"/>
          </w:tcPr>
          <w:p w:rsidR="00350F5F" w:rsidRPr="00350F5F" w:rsidRDefault="00350F5F" w:rsidP="00984FAB">
            <w:pPr>
              <w:widowControl w:val="0"/>
              <w:rPr>
                <w:sz w:val="20"/>
                <w:szCs w:val="20"/>
              </w:rPr>
            </w:pPr>
          </w:p>
        </w:tc>
        <w:tc>
          <w:tcPr>
            <w:tcW w:w="1275" w:type="dxa"/>
            <w:vMerge/>
            <w:tcBorders>
              <w:top w:val="single" w:sz="8" w:space="0" w:color="000000"/>
              <w:left w:val="single" w:sz="4" w:space="0" w:color="000000"/>
              <w:bottom w:val="single" w:sz="4" w:space="0" w:color="000000"/>
            </w:tcBorders>
            <w:shd w:val="clear" w:color="auto" w:fill="FFFFFF"/>
            <w:vAlign w:val="center"/>
          </w:tcPr>
          <w:p w:rsidR="00350F5F" w:rsidRPr="00350F5F" w:rsidRDefault="00350F5F" w:rsidP="00984FAB">
            <w:pPr>
              <w:widowControl w:val="0"/>
              <w:rPr>
                <w:sz w:val="20"/>
                <w:szCs w:val="20"/>
              </w:rPr>
            </w:pPr>
          </w:p>
        </w:tc>
        <w:tc>
          <w:tcPr>
            <w:tcW w:w="851" w:type="dxa"/>
            <w:vMerge/>
            <w:tcBorders>
              <w:left w:val="single" w:sz="4" w:space="0" w:color="000000"/>
              <w:bottom w:val="single" w:sz="4" w:space="0" w:color="000000"/>
            </w:tcBorders>
            <w:shd w:val="clear" w:color="auto" w:fill="FFFFFF"/>
            <w:vAlign w:val="center"/>
          </w:tcPr>
          <w:p w:rsidR="00350F5F" w:rsidRPr="00350F5F" w:rsidRDefault="00350F5F" w:rsidP="00984FAB">
            <w:pPr>
              <w:widowControl w:val="0"/>
              <w:rPr>
                <w:sz w:val="20"/>
                <w:szCs w:val="20"/>
              </w:rPr>
            </w:pPr>
          </w:p>
        </w:tc>
        <w:tc>
          <w:tcPr>
            <w:tcW w:w="2233" w:type="dxa"/>
            <w:vMerge/>
            <w:tcBorders>
              <w:left w:val="single" w:sz="4" w:space="0" w:color="000000"/>
              <w:bottom w:val="single" w:sz="4" w:space="0" w:color="000000"/>
            </w:tcBorders>
            <w:shd w:val="clear" w:color="auto" w:fill="FFFFFF"/>
            <w:vAlign w:val="center"/>
          </w:tcPr>
          <w:p w:rsidR="00350F5F" w:rsidRPr="00350F5F" w:rsidRDefault="00350F5F" w:rsidP="00984FAB">
            <w:pPr>
              <w:widowControl w:val="0"/>
              <w:rPr>
                <w:sz w:val="20"/>
                <w:szCs w:val="20"/>
              </w:rPr>
            </w:pPr>
          </w:p>
        </w:tc>
        <w:tc>
          <w:tcPr>
            <w:tcW w:w="1529" w:type="dxa"/>
            <w:vMerge/>
            <w:tcBorders>
              <w:left w:val="single" w:sz="4" w:space="0" w:color="000000"/>
              <w:bottom w:val="single" w:sz="4" w:space="0" w:color="000000"/>
            </w:tcBorders>
            <w:shd w:val="clear" w:color="auto" w:fill="FFFFFF"/>
            <w:vAlign w:val="center"/>
          </w:tcPr>
          <w:p w:rsidR="00350F5F" w:rsidRPr="00350F5F" w:rsidRDefault="00350F5F" w:rsidP="00984FAB">
            <w:pPr>
              <w:widowControl w:val="0"/>
              <w:rPr>
                <w:sz w:val="20"/>
                <w:szCs w:val="20"/>
              </w:rPr>
            </w:pPr>
          </w:p>
        </w:tc>
        <w:tc>
          <w:tcPr>
            <w:tcW w:w="1240" w:type="dxa"/>
            <w:vMerge/>
            <w:tcBorders>
              <w:left w:val="single" w:sz="4" w:space="0" w:color="000000"/>
              <w:bottom w:val="single" w:sz="4" w:space="0" w:color="000000"/>
              <w:right w:val="single" w:sz="8" w:space="0" w:color="000000"/>
            </w:tcBorders>
            <w:shd w:val="clear" w:color="auto" w:fill="FFFFFF"/>
            <w:vAlign w:val="center"/>
          </w:tcPr>
          <w:p w:rsidR="00350F5F" w:rsidRPr="00350F5F" w:rsidRDefault="00350F5F" w:rsidP="00984FAB">
            <w:pPr>
              <w:widowControl w:val="0"/>
              <w:rPr>
                <w:sz w:val="20"/>
                <w:szCs w:val="20"/>
              </w:rPr>
            </w:pPr>
          </w:p>
        </w:tc>
      </w:tr>
      <w:tr w:rsidR="00350F5F" w:rsidRPr="00350F5F" w:rsidTr="00984FAB">
        <w:trPr>
          <w:trHeight w:val="333"/>
        </w:trPr>
        <w:tc>
          <w:tcPr>
            <w:tcW w:w="568" w:type="dxa"/>
            <w:tcBorders>
              <w:left w:val="single" w:sz="8" w:space="0" w:color="000000"/>
              <w:bottom w:val="single" w:sz="8" w:space="0" w:color="000000"/>
            </w:tcBorders>
            <w:shd w:val="clear" w:color="auto" w:fill="FFFFFF"/>
            <w:vAlign w:val="center"/>
          </w:tcPr>
          <w:p w:rsidR="00350F5F" w:rsidRPr="00350F5F" w:rsidRDefault="00350F5F" w:rsidP="00984FAB">
            <w:pPr>
              <w:widowControl w:val="0"/>
              <w:snapToGrid w:val="0"/>
              <w:ind w:firstLine="0"/>
              <w:jc w:val="center"/>
              <w:rPr>
                <w:sz w:val="20"/>
                <w:szCs w:val="20"/>
              </w:rPr>
            </w:pPr>
            <w:r w:rsidRPr="00350F5F">
              <w:rPr>
                <w:sz w:val="20"/>
                <w:szCs w:val="20"/>
              </w:rPr>
              <w:t>1</w:t>
            </w:r>
          </w:p>
        </w:tc>
        <w:tc>
          <w:tcPr>
            <w:tcW w:w="1990" w:type="dxa"/>
            <w:tcBorders>
              <w:left w:val="single" w:sz="4" w:space="0" w:color="000000"/>
              <w:bottom w:val="single" w:sz="8" w:space="0" w:color="000000"/>
            </w:tcBorders>
            <w:shd w:val="clear" w:color="auto" w:fill="FFFFFF"/>
            <w:vAlign w:val="center"/>
          </w:tcPr>
          <w:p w:rsidR="00350F5F" w:rsidRPr="00350F5F" w:rsidRDefault="00350F5F" w:rsidP="00984FAB">
            <w:pPr>
              <w:widowControl w:val="0"/>
              <w:snapToGrid w:val="0"/>
              <w:ind w:firstLine="0"/>
              <w:jc w:val="center"/>
              <w:rPr>
                <w:sz w:val="20"/>
                <w:szCs w:val="20"/>
              </w:rPr>
            </w:pPr>
            <w:r w:rsidRPr="00350F5F">
              <w:rPr>
                <w:sz w:val="20"/>
                <w:szCs w:val="20"/>
              </w:rPr>
              <w:t>2</w:t>
            </w:r>
          </w:p>
        </w:tc>
        <w:tc>
          <w:tcPr>
            <w:tcW w:w="845" w:type="dxa"/>
            <w:tcBorders>
              <w:left w:val="single" w:sz="4" w:space="0" w:color="000000"/>
              <w:bottom w:val="single" w:sz="8" w:space="0" w:color="000000"/>
            </w:tcBorders>
            <w:shd w:val="clear" w:color="auto" w:fill="FFFFFF"/>
            <w:vAlign w:val="center"/>
          </w:tcPr>
          <w:p w:rsidR="00350F5F" w:rsidRPr="00350F5F" w:rsidRDefault="00350F5F" w:rsidP="00984FAB">
            <w:pPr>
              <w:widowControl w:val="0"/>
              <w:snapToGrid w:val="0"/>
              <w:ind w:firstLine="0"/>
              <w:jc w:val="center"/>
              <w:rPr>
                <w:sz w:val="20"/>
                <w:szCs w:val="20"/>
              </w:rPr>
            </w:pPr>
            <w:r w:rsidRPr="00350F5F">
              <w:rPr>
                <w:sz w:val="20"/>
                <w:szCs w:val="20"/>
              </w:rPr>
              <w:t>3</w:t>
            </w:r>
          </w:p>
        </w:tc>
        <w:tc>
          <w:tcPr>
            <w:tcW w:w="709" w:type="dxa"/>
            <w:tcBorders>
              <w:left w:val="single" w:sz="4" w:space="0" w:color="000000"/>
              <w:bottom w:val="single" w:sz="8" w:space="0" w:color="000000"/>
            </w:tcBorders>
            <w:shd w:val="clear" w:color="auto" w:fill="FFFFFF"/>
            <w:vAlign w:val="center"/>
          </w:tcPr>
          <w:p w:rsidR="00350F5F" w:rsidRPr="00350F5F" w:rsidRDefault="00350F5F" w:rsidP="00984FAB">
            <w:pPr>
              <w:widowControl w:val="0"/>
              <w:snapToGrid w:val="0"/>
              <w:ind w:firstLine="0"/>
              <w:jc w:val="center"/>
              <w:rPr>
                <w:sz w:val="20"/>
                <w:szCs w:val="20"/>
              </w:rPr>
            </w:pPr>
            <w:r w:rsidRPr="00350F5F">
              <w:rPr>
                <w:sz w:val="20"/>
                <w:szCs w:val="20"/>
              </w:rPr>
              <w:t>4</w:t>
            </w:r>
          </w:p>
        </w:tc>
        <w:tc>
          <w:tcPr>
            <w:tcW w:w="536" w:type="dxa"/>
            <w:tcBorders>
              <w:left w:val="single" w:sz="4" w:space="0" w:color="000000"/>
              <w:bottom w:val="single" w:sz="8" w:space="0" w:color="000000"/>
            </w:tcBorders>
            <w:shd w:val="clear" w:color="auto" w:fill="FFFFFF"/>
            <w:vAlign w:val="center"/>
          </w:tcPr>
          <w:p w:rsidR="00350F5F" w:rsidRPr="00350F5F" w:rsidRDefault="00350F5F" w:rsidP="00984FAB">
            <w:pPr>
              <w:widowControl w:val="0"/>
              <w:snapToGrid w:val="0"/>
              <w:ind w:firstLine="0"/>
              <w:jc w:val="center"/>
              <w:rPr>
                <w:sz w:val="20"/>
                <w:szCs w:val="20"/>
              </w:rPr>
            </w:pPr>
            <w:r w:rsidRPr="00350F5F">
              <w:rPr>
                <w:sz w:val="20"/>
                <w:szCs w:val="20"/>
              </w:rPr>
              <w:t>5</w:t>
            </w:r>
          </w:p>
        </w:tc>
        <w:tc>
          <w:tcPr>
            <w:tcW w:w="832" w:type="dxa"/>
            <w:tcBorders>
              <w:left w:val="single" w:sz="4" w:space="0" w:color="000000"/>
              <w:bottom w:val="single" w:sz="8" w:space="0" w:color="000000"/>
            </w:tcBorders>
            <w:shd w:val="clear" w:color="auto" w:fill="FFFFFF"/>
            <w:vAlign w:val="center"/>
          </w:tcPr>
          <w:p w:rsidR="00350F5F" w:rsidRPr="00350F5F" w:rsidRDefault="00350F5F" w:rsidP="00984FAB">
            <w:pPr>
              <w:widowControl w:val="0"/>
              <w:snapToGrid w:val="0"/>
              <w:ind w:firstLine="0"/>
              <w:jc w:val="center"/>
              <w:rPr>
                <w:sz w:val="20"/>
                <w:szCs w:val="20"/>
              </w:rPr>
            </w:pPr>
            <w:r w:rsidRPr="00350F5F">
              <w:rPr>
                <w:sz w:val="20"/>
                <w:szCs w:val="20"/>
              </w:rPr>
              <w:t>6</w:t>
            </w:r>
          </w:p>
        </w:tc>
        <w:tc>
          <w:tcPr>
            <w:tcW w:w="593" w:type="dxa"/>
            <w:tcBorders>
              <w:left w:val="single" w:sz="4" w:space="0" w:color="000000"/>
              <w:bottom w:val="single" w:sz="8" w:space="0" w:color="000000"/>
            </w:tcBorders>
            <w:shd w:val="clear" w:color="auto" w:fill="FFFFFF"/>
            <w:vAlign w:val="center"/>
          </w:tcPr>
          <w:p w:rsidR="00350F5F" w:rsidRPr="00350F5F" w:rsidRDefault="00350F5F" w:rsidP="00984FAB">
            <w:pPr>
              <w:widowControl w:val="0"/>
              <w:snapToGrid w:val="0"/>
              <w:ind w:firstLine="0"/>
              <w:jc w:val="center"/>
              <w:rPr>
                <w:sz w:val="20"/>
                <w:szCs w:val="20"/>
              </w:rPr>
            </w:pPr>
            <w:r w:rsidRPr="00350F5F">
              <w:rPr>
                <w:sz w:val="20"/>
                <w:szCs w:val="20"/>
              </w:rPr>
              <w:t>7</w:t>
            </w:r>
          </w:p>
        </w:tc>
        <w:tc>
          <w:tcPr>
            <w:tcW w:w="593" w:type="dxa"/>
            <w:tcBorders>
              <w:left w:val="single" w:sz="4" w:space="0" w:color="000000"/>
              <w:bottom w:val="single" w:sz="8" w:space="0" w:color="000000"/>
            </w:tcBorders>
            <w:shd w:val="clear" w:color="auto" w:fill="FFFFFF"/>
            <w:vAlign w:val="center"/>
          </w:tcPr>
          <w:p w:rsidR="00350F5F" w:rsidRPr="00350F5F" w:rsidRDefault="00350F5F" w:rsidP="00984FAB">
            <w:pPr>
              <w:widowControl w:val="0"/>
              <w:snapToGrid w:val="0"/>
              <w:ind w:firstLine="0"/>
              <w:jc w:val="center"/>
              <w:rPr>
                <w:sz w:val="20"/>
                <w:szCs w:val="20"/>
              </w:rPr>
            </w:pPr>
            <w:r w:rsidRPr="00350F5F">
              <w:rPr>
                <w:sz w:val="20"/>
                <w:szCs w:val="20"/>
              </w:rPr>
              <w:t>8</w:t>
            </w:r>
          </w:p>
        </w:tc>
        <w:tc>
          <w:tcPr>
            <w:tcW w:w="1091" w:type="dxa"/>
            <w:tcBorders>
              <w:left w:val="single" w:sz="4" w:space="0" w:color="000000"/>
              <w:bottom w:val="single" w:sz="8" w:space="0" w:color="000000"/>
            </w:tcBorders>
            <w:shd w:val="clear" w:color="auto" w:fill="FFFFFF"/>
            <w:vAlign w:val="center"/>
          </w:tcPr>
          <w:p w:rsidR="00350F5F" w:rsidRPr="00350F5F" w:rsidRDefault="00350F5F" w:rsidP="00984FAB">
            <w:pPr>
              <w:widowControl w:val="0"/>
              <w:snapToGrid w:val="0"/>
              <w:ind w:firstLine="0"/>
              <w:jc w:val="center"/>
              <w:rPr>
                <w:sz w:val="20"/>
                <w:szCs w:val="20"/>
              </w:rPr>
            </w:pPr>
            <w:r w:rsidRPr="00350F5F">
              <w:rPr>
                <w:sz w:val="20"/>
                <w:szCs w:val="20"/>
              </w:rPr>
              <w:t>9</w:t>
            </w:r>
          </w:p>
        </w:tc>
        <w:tc>
          <w:tcPr>
            <w:tcW w:w="1275" w:type="dxa"/>
            <w:tcBorders>
              <w:left w:val="single" w:sz="4" w:space="0" w:color="000000"/>
              <w:bottom w:val="single" w:sz="8" w:space="0" w:color="000000"/>
            </w:tcBorders>
            <w:shd w:val="clear" w:color="auto" w:fill="FFFFFF"/>
            <w:vAlign w:val="center"/>
          </w:tcPr>
          <w:p w:rsidR="00350F5F" w:rsidRPr="00350F5F" w:rsidRDefault="00350F5F" w:rsidP="00984FAB">
            <w:pPr>
              <w:widowControl w:val="0"/>
              <w:snapToGrid w:val="0"/>
              <w:ind w:firstLine="0"/>
              <w:jc w:val="center"/>
              <w:rPr>
                <w:sz w:val="20"/>
                <w:szCs w:val="20"/>
              </w:rPr>
            </w:pPr>
            <w:r w:rsidRPr="00350F5F">
              <w:rPr>
                <w:sz w:val="20"/>
                <w:szCs w:val="20"/>
              </w:rPr>
              <w:t>10</w:t>
            </w:r>
          </w:p>
        </w:tc>
        <w:tc>
          <w:tcPr>
            <w:tcW w:w="851" w:type="dxa"/>
            <w:tcBorders>
              <w:left w:val="single" w:sz="4" w:space="0" w:color="000000"/>
              <w:bottom w:val="single" w:sz="8" w:space="0" w:color="000000"/>
            </w:tcBorders>
            <w:shd w:val="clear" w:color="auto" w:fill="FFFFFF"/>
            <w:vAlign w:val="center"/>
          </w:tcPr>
          <w:p w:rsidR="00350F5F" w:rsidRPr="00350F5F" w:rsidRDefault="00350F5F" w:rsidP="00984FAB">
            <w:pPr>
              <w:widowControl w:val="0"/>
              <w:snapToGrid w:val="0"/>
              <w:ind w:firstLine="0"/>
              <w:jc w:val="center"/>
              <w:rPr>
                <w:sz w:val="20"/>
                <w:szCs w:val="20"/>
              </w:rPr>
            </w:pPr>
            <w:r w:rsidRPr="00350F5F">
              <w:rPr>
                <w:sz w:val="20"/>
                <w:szCs w:val="20"/>
              </w:rPr>
              <w:t>11</w:t>
            </w:r>
          </w:p>
        </w:tc>
        <w:tc>
          <w:tcPr>
            <w:tcW w:w="2233" w:type="dxa"/>
            <w:tcBorders>
              <w:left w:val="single" w:sz="4" w:space="0" w:color="000000"/>
              <w:bottom w:val="single" w:sz="8" w:space="0" w:color="000000"/>
            </w:tcBorders>
            <w:shd w:val="clear" w:color="auto" w:fill="FFFFFF"/>
            <w:vAlign w:val="center"/>
          </w:tcPr>
          <w:p w:rsidR="00350F5F" w:rsidRPr="00350F5F" w:rsidRDefault="00350F5F" w:rsidP="00984FAB">
            <w:pPr>
              <w:widowControl w:val="0"/>
              <w:snapToGrid w:val="0"/>
              <w:ind w:firstLine="0"/>
              <w:jc w:val="center"/>
              <w:rPr>
                <w:sz w:val="20"/>
                <w:szCs w:val="20"/>
              </w:rPr>
            </w:pPr>
            <w:r w:rsidRPr="00350F5F">
              <w:rPr>
                <w:sz w:val="20"/>
                <w:szCs w:val="20"/>
              </w:rPr>
              <w:t>12</w:t>
            </w:r>
          </w:p>
        </w:tc>
        <w:tc>
          <w:tcPr>
            <w:tcW w:w="1529" w:type="dxa"/>
            <w:tcBorders>
              <w:left w:val="single" w:sz="4" w:space="0" w:color="000000"/>
              <w:bottom w:val="single" w:sz="8" w:space="0" w:color="000000"/>
            </w:tcBorders>
            <w:shd w:val="clear" w:color="auto" w:fill="FFFFFF"/>
            <w:vAlign w:val="center"/>
          </w:tcPr>
          <w:p w:rsidR="00350F5F" w:rsidRPr="00350F5F" w:rsidRDefault="00350F5F" w:rsidP="00984FAB">
            <w:pPr>
              <w:widowControl w:val="0"/>
              <w:snapToGrid w:val="0"/>
              <w:ind w:firstLine="0"/>
              <w:jc w:val="center"/>
              <w:rPr>
                <w:sz w:val="20"/>
                <w:szCs w:val="20"/>
              </w:rPr>
            </w:pPr>
            <w:r w:rsidRPr="00350F5F">
              <w:rPr>
                <w:sz w:val="20"/>
                <w:szCs w:val="20"/>
              </w:rPr>
              <w:t>13</w:t>
            </w:r>
          </w:p>
        </w:tc>
        <w:tc>
          <w:tcPr>
            <w:tcW w:w="1240" w:type="dxa"/>
            <w:tcBorders>
              <w:left w:val="single" w:sz="4" w:space="0" w:color="000000"/>
              <w:bottom w:val="single" w:sz="8" w:space="0" w:color="000000"/>
              <w:right w:val="single" w:sz="8" w:space="0" w:color="000000"/>
            </w:tcBorders>
            <w:shd w:val="clear" w:color="auto" w:fill="FFFFFF"/>
            <w:vAlign w:val="center"/>
          </w:tcPr>
          <w:p w:rsidR="00350F5F" w:rsidRPr="00350F5F" w:rsidRDefault="00350F5F" w:rsidP="00984FAB">
            <w:pPr>
              <w:widowControl w:val="0"/>
              <w:snapToGrid w:val="0"/>
              <w:ind w:firstLine="0"/>
              <w:jc w:val="center"/>
              <w:rPr>
                <w:sz w:val="20"/>
                <w:szCs w:val="20"/>
              </w:rPr>
            </w:pPr>
            <w:r w:rsidRPr="00350F5F">
              <w:rPr>
                <w:sz w:val="20"/>
                <w:szCs w:val="20"/>
              </w:rPr>
              <w:t>14</w:t>
            </w:r>
          </w:p>
        </w:tc>
      </w:tr>
      <w:tr w:rsidR="00350F5F" w:rsidRPr="00350F5F" w:rsidTr="00DF3637">
        <w:trPr>
          <w:cantSplit/>
          <w:trHeight w:hRule="exact" w:val="362"/>
        </w:trPr>
        <w:tc>
          <w:tcPr>
            <w:tcW w:w="568" w:type="dxa"/>
            <w:vMerge w:val="restart"/>
            <w:tcBorders>
              <w:left w:val="single" w:sz="8" w:space="0" w:color="000000"/>
              <w:bottom w:val="single" w:sz="8" w:space="0" w:color="000000"/>
            </w:tcBorders>
            <w:shd w:val="clear" w:color="auto" w:fill="FFFFFF"/>
            <w:vAlign w:val="center"/>
          </w:tcPr>
          <w:p w:rsidR="00350F5F" w:rsidRPr="00350F5F" w:rsidRDefault="00350F5F" w:rsidP="00984FAB">
            <w:pPr>
              <w:widowControl w:val="0"/>
              <w:snapToGrid w:val="0"/>
              <w:ind w:firstLine="0"/>
              <w:jc w:val="center"/>
              <w:rPr>
                <w:sz w:val="20"/>
                <w:szCs w:val="20"/>
              </w:rPr>
            </w:pPr>
            <w:r w:rsidRPr="00350F5F">
              <w:rPr>
                <w:sz w:val="20"/>
                <w:szCs w:val="20"/>
              </w:rPr>
              <w:t>1*</w:t>
            </w:r>
          </w:p>
        </w:tc>
        <w:tc>
          <w:tcPr>
            <w:tcW w:w="1990" w:type="dxa"/>
            <w:vMerge w:val="restart"/>
            <w:tcBorders>
              <w:left w:val="single" w:sz="4" w:space="0" w:color="000000"/>
              <w:bottom w:val="single" w:sz="8" w:space="0" w:color="000000"/>
            </w:tcBorders>
            <w:shd w:val="clear" w:color="auto" w:fill="FFFFFF"/>
            <w:vAlign w:val="center"/>
          </w:tcPr>
          <w:p w:rsidR="00350F5F" w:rsidRPr="00350F5F" w:rsidRDefault="00350F5F" w:rsidP="00984FAB">
            <w:pPr>
              <w:widowControl w:val="0"/>
              <w:snapToGrid w:val="0"/>
              <w:ind w:hanging="3"/>
              <w:jc w:val="center"/>
              <w:rPr>
                <w:sz w:val="20"/>
                <w:szCs w:val="20"/>
              </w:rPr>
            </w:pPr>
            <w:r w:rsidRPr="00350F5F">
              <w:rPr>
                <w:sz w:val="20"/>
                <w:szCs w:val="20"/>
              </w:rPr>
              <w:t>Гольф-клуб «Агаларов»,</w:t>
            </w:r>
            <w:proofErr w:type="gramStart"/>
            <w:r w:rsidRPr="00350F5F">
              <w:rPr>
                <w:sz w:val="20"/>
                <w:szCs w:val="20"/>
              </w:rPr>
              <w:t xml:space="preserve"> .</w:t>
            </w:r>
            <w:proofErr w:type="gramEnd"/>
            <w:r w:rsidRPr="00350F5F">
              <w:rPr>
                <w:sz w:val="20"/>
                <w:szCs w:val="20"/>
              </w:rPr>
              <w:t xml:space="preserve"> д. Воронино, </w:t>
            </w:r>
            <w:proofErr w:type="spellStart"/>
            <w:r w:rsidRPr="00350F5F">
              <w:rPr>
                <w:sz w:val="20"/>
                <w:szCs w:val="20"/>
              </w:rPr>
              <w:t>Истринский</w:t>
            </w:r>
            <w:proofErr w:type="spellEnd"/>
            <w:r w:rsidRPr="00350F5F">
              <w:rPr>
                <w:sz w:val="20"/>
                <w:szCs w:val="20"/>
              </w:rPr>
              <w:t xml:space="preserve"> р-н, Московская обл.</w:t>
            </w:r>
          </w:p>
        </w:tc>
        <w:tc>
          <w:tcPr>
            <w:tcW w:w="845" w:type="dxa"/>
            <w:vMerge w:val="restart"/>
            <w:tcBorders>
              <w:left w:val="single" w:sz="4" w:space="0" w:color="000000"/>
              <w:bottom w:val="single" w:sz="8" w:space="0" w:color="000000"/>
            </w:tcBorders>
            <w:shd w:val="clear" w:color="auto" w:fill="FFFFFF"/>
            <w:vAlign w:val="center"/>
          </w:tcPr>
          <w:p w:rsidR="00350F5F" w:rsidRPr="00350F5F" w:rsidRDefault="00350F5F" w:rsidP="00984FAB">
            <w:pPr>
              <w:widowControl w:val="0"/>
              <w:snapToGrid w:val="0"/>
              <w:ind w:firstLine="0"/>
              <w:jc w:val="center"/>
              <w:rPr>
                <w:sz w:val="20"/>
                <w:szCs w:val="20"/>
              </w:rPr>
            </w:pPr>
            <w:r w:rsidRPr="00350F5F">
              <w:rPr>
                <w:sz w:val="20"/>
                <w:szCs w:val="20"/>
              </w:rPr>
              <w:t>ЛК</w:t>
            </w:r>
          </w:p>
        </w:tc>
        <w:tc>
          <w:tcPr>
            <w:tcW w:w="709" w:type="dxa"/>
            <w:vMerge w:val="restart"/>
            <w:tcBorders>
              <w:left w:val="single" w:sz="4" w:space="0" w:color="000000"/>
              <w:bottom w:val="single" w:sz="8" w:space="0" w:color="000000"/>
            </w:tcBorders>
            <w:shd w:val="clear" w:color="auto" w:fill="FFFFFF"/>
            <w:vAlign w:val="center"/>
          </w:tcPr>
          <w:p w:rsidR="00350F5F" w:rsidRPr="00350F5F" w:rsidRDefault="00350F5F" w:rsidP="00984FAB">
            <w:pPr>
              <w:widowControl w:val="0"/>
              <w:snapToGrid w:val="0"/>
              <w:ind w:firstLine="0"/>
              <w:jc w:val="center"/>
              <w:rPr>
                <w:sz w:val="20"/>
                <w:szCs w:val="20"/>
                <w:shd w:val="clear" w:color="auto" w:fill="FF0000"/>
              </w:rPr>
            </w:pPr>
            <w:r w:rsidRPr="00350F5F">
              <w:rPr>
                <w:sz w:val="20"/>
                <w:szCs w:val="20"/>
              </w:rPr>
              <w:t>80</w:t>
            </w:r>
          </w:p>
        </w:tc>
        <w:tc>
          <w:tcPr>
            <w:tcW w:w="536" w:type="dxa"/>
            <w:vMerge w:val="restart"/>
            <w:tcBorders>
              <w:left w:val="single" w:sz="4" w:space="0" w:color="000000"/>
              <w:bottom w:val="single" w:sz="8" w:space="0" w:color="000000"/>
            </w:tcBorders>
            <w:shd w:val="clear" w:color="auto" w:fill="auto"/>
            <w:vAlign w:val="center"/>
          </w:tcPr>
          <w:p w:rsidR="00350F5F" w:rsidRPr="00350F5F" w:rsidRDefault="00350F5F" w:rsidP="00984FAB">
            <w:pPr>
              <w:widowControl w:val="0"/>
              <w:ind w:firstLine="0"/>
              <w:rPr>
                <w:sz w:val="20"/>
                <w:szCs w:val="20"/>
              </w:rPr>
            </w:pPr>
            <w:r w:rsidRPr="00350F5F">
              <w:rPr>
                <w:sz w:val="20"/>
                <w:szCs w:val="20"/>
              </w:rPr>
              <w:t>7</w:t>
            </w:r>
          </w:p>
        </w:tc>
        <w:tc>
          <w:tcPr>
            <w:tcW w:w="832" w:type="dxa"/>
            <w:vMerge w:val="restart"/>
            <w:tcBorders>
              <w:left w:val="single" w:sz="4" w:space="0" w:color="000000"/>
              <w:bottom w:val="single" w:sz="8" w:space="0" w:color="000000"/>
            </w:tcBorders>
            <w:shd w:val="clear" w:color="auto" w:fill="FFFFFF"/>
            <w:vAlign w:val="center"/>
          </w:tcPr>
          <w:p w:rsidR="00350F5F" w:rsidRPr="00350F5F" w:rsidRDefault="00350F5F" w:rsidP="00984FAB">
            <w:pPr>
              <w:widowControl w:val="0"/>
              <w:snapToGrid w:val="0"/>
              <w:ind w:firstLine="0"/>
              <w:jc w:val="center"/>
              <w:rPr>
                <w:sz w:val="20"/>
                <w:szCs w:val="20"/>
                <w:shd w:val="clear" w:color="auto" w:fill="FF0000"/>
              </w:rPr>
            </w:pPr>
            <w:r w:rsidRPr="00350F5F">
              <w:rPr>
                <w:sz w:val="20"/>
                <w:szCs w:val="20"/>
              </w:rPr>
              <w:t>5/3</w:t>
            </w:r>
          </w:p>
        </w:tc>
        <w:tc>
          <w:tcPr>
            <w:tcW w:w="593" w:type="dxa"/>
            <w:vMerge w:val="restart"/>
            <w:tcBorders>
              <w:left w:val="single" w:sz="4" w:space="0" w:color="000000"/>
              <w:bottom w:val="single" w:sz="8" w:space="0" w:color="000000"/>
            </w:tcBorders>
            <w:shd w:val="clear" w:color="auto" w:fill="FFFFFF"/>
            <w:vAlign w:val="center"/>
          </w:tcPr>
          <w:p w:rsidR="00350F5F" w:rsidRPr="00350F5F" w:rsidRDefault="00350F5F" w:rsidP="00984FAB">
            <w:pPr>
              <w:widowControl w:val="0"/>
              <w:snapToGrid w:val="0"/>
              <w:ind w:firstLine="0"/>
              <w:jc w:val="center"/>
              <w:rPr>
                <w:sz w:val="20"/>
                <w:szCs w:val="20"/>
                <w:shd w:val="clear" w:color="auto" w:fill="FF0000"/>
              </w:rPr>
            </w:pPr>
            <w:r w:rsidRPr="00350F5F">
              <w:rPr>
                <w:sz w:val="20"/>
                <w:szCs w:val="20"/>
              </w:rPr>
              <w:t>1</w:t>
            </w:r>
          </w:p>
        </w:tc>
        <w:tc>
          <w:tcPr>
            <w:tcW w:w="593" w:type="dxa"/>
            <w:vMerge w:val="restart"/>
            <w:tcBorders>
              <w:left w:val="single" w:sz="4" w:space="0" w:color="000000"/>
              <w:bottom w:val="single" w:sz="8" w:space="0" w:color="000000"/>
            </w:tcBorders>
            <w:shd w:val="clear" w:color="auto" w:fill="FFFFFF"/>
            <w:vAlign w:val="center"/>
          </w:tcPr>
          <w:p w:rsidR="00350F5F" w:rsidRPr="00350F5F" w:rsidRDefault="00350F5F" w:rsidP="00984FAB">
            <w:pPr>
              <w:widowControl w:val="0"/>
              <w:snapToGrid w:val="0"/>
              <w:ind w:firstLine="0"/>
              <w:jc w:val="center"/>
              <w:rPr>
                <w:sz w:val="20"/>
                <w:szCs w:val="20"/>
                <w:shd w:val="clear" w:color="auto" w:fill="FF0000"/>
              </w:rPr>
            </w:pPr>
            <w:r w:rsidRPr="00350F5F">
              <w:rPr>
                <w:sz w:val="20"/>
                <w:szCs w:val="20"/>
              </w:rPr>
              <w:t>1</w:t>
            </w:r>
          </w:p>
        </w:tc>
        <w:tc>
          <w:tcPr>
            <w:tcW w:w="1091" w:type="dxa"/>
            <w:vMerge w:val="restart"/>
            <w:tcBorders>
              <w:left w:val="single" w:sz="4" w:space="0" w:color="000000"/>
              <w:bottom w:val="single" w:sz="8" w:space="0" w:color="000000"/>
            </w:tcBorders>
            <w:shd w:val="clear" w:color="auto" w:fill="FFFFFF"/>
            <w:vAlign w:val="center"/>
          </w:tcPr>
          <w:p w:rsidR="00350F5F" w:rsidRPr="00350F5F" w:rsidRDefault="00350F5F" w:rsidP="00984FAB">
            <w:pPr>
              <w:widowControl w:val="0"/>
              <w:snapToGrid w:val="0"/>
              <w:ind w:firstLine="0"/>
              <w:jc w:val="center"/>
              <w:rPr>
                <w:sz w:val="20"/>
                <w:szCs w:val="20"/>
              </w:rPr>
            </w:pPr>
            <w:r w:rsidRPr="00350F5F">
              <w:rPr>
                <w:sz w:val="20"/>
                <w:szCs w:val="20"/>
              </w:rPr>
              <w:t>Не ниже 2 спорт</w:t>
            </w:r>
            <w:proofErr w:type="gramStart"/>
            <w:r w:rsidRPr="00350F5F">
              <w:rPr>
                <w:sz w:val="20"/>
                <w:szCs w:val="20"/>
              </w:rPr>
              <w:t>.</w:t>
            </w:r>
            <w:proofErr w:type="gramEnd"/>
            <w:r w:rsidRPr="00350F5F">
              <w:rPr>
                <w:sz w:val="20"/>
                <w:szCs w:val="20"/>
              </w:rPr>
              <w:t xml:space="preserve"> </w:t>
            </w:r>
            <w:proofErr w:type="gramStart"/>
            <w:r w:rsidRPr="00350F5F">
              <w:rPr>
                <w:sz w:val="20"/>
                <w:szCs w:val="20"/>
              </w:rPr>
              <w:t>р</w:t>
            </w:r>
            <w:proofErr w:type="gramEnd"/>
            <w:r w:rsidRPr="00350F5F">
              <w:rPr>
                <w:sz w:val="20"/>
                <w:szCs w:val="20"/>
              </w:rPr>
              <w:t>азряда</w:t>
            </w:r>
          </w:p>
        </w:tc>
        <w:tc>
          <w:tcPr>
            <w:tcW w:w="1275" w:type="dxa"/>
            <w:vMerge w:val="restart"/>
            <w:tcBorders>
              <w:left w:val="single" w:sz="4" w:space="0" w:color="000000"/>
              <w:bottom w:val="single" w:sz="8" w:space="0" w:color="000000"/>
            </w:tcBorders>
            <w:shd w:val="clear" w:color="auto" w:fill="FFFFFF"/>
            <w:vAlign w:val="center"/>
          </w:tcPr>
          <w:p w:rsidR="00350F5F" w:rsidRPr="00350F5F" w:rsidRDefault="00350F5F" w:rsidP="00984FAB">
            <w:pPr>
              <w:widowControl w:val="0"/>
              <w:snapToGrid w:val="0"/>
              <w:ind w:firstLine="0"/>
              <w:jc w:val="center"/>
              <w:rPr>
                <w:sz w:val="20"/>
                <w:szCs w:val="20"/>
              </w:rPr>
            </w:pPr>
            <w:r w:rsidRPr="00350F5F">
              <w:rPr>
                <w:sz w:val="20"/>
                <w:szCs w:val="20"/>
              </w:rPr>
              <w:t>Мужчины, женщины</w:t>
            </w:r>
          </w:p>
        </w:tc>
        <w:tc>
          <w:tcPr>
            <w:tcW w:w="851" w:type="dxa"/>
            <w:tcBorders>
              <w:left w:val="single" w:sz="4" w:space="0" w:color="000000"/>
              <w:bottom w:val="single" w:sz="4" w:space="0" w:color="000000"/>
            </w:tcBorders>
            <w:shd w:val="clear" w:color="auto" w:fill="FFFFFF"/>
            <w:vAlign w:val="center"/>
          </w:tcPr>
          <w:p w:rsidR="00350F5F" w:rsidRPr="00350F5F" w:rsidRDefault="00350F5F" w:rsidP="00984FAB">
            <w:pPr>
              <w:widowControl w:val="0"/>
              <w:snapToGrid w:val="0"/>
              <w:spacing w:after="0"/>
              <w:ind w:firstLine="0"/>
              <w:jc w:val="center"/>
              <w:rPr>
                <w:sz w:val="20"/>
                <w:szCs w:val="20"/>
              </w:rPr>
            </w:pPr>
            <w:r w:rsidRPr="00350F5F">
              <w:rPr>
                <w:sz w:val="20"/>
                <w:szCs w:val="20"/>
              </w:rPr>
              <w:t>24.06</w:t>
            </w:r>
          </w:p>
        </w:tc>
        <w:tc>
          <w:tcPr>
            <w:tcW w:w="2233" w:type="dxa"/>
            <w:tcBorders>
              <w:left w:val="single" w:sz="4" w:space="0" w:color="000000"/>
              <w:bottom w:val="single" w:sz="4" w:space="0" w:color="000000"/>
            </w:tcBorders>
            <w:shd w:val="clear" w:color="auto" w:fill="FFFFFF"/>
            <w:vAlign w:val="center"/>
          </w:tcPr>
          <w:p w:rsidR="00350F5F" w:rsidRPr="00350F5F" w:rsidRDefault="00350F5F" w:rsidP="00984FAB">
            <w:pPr>
              <w:widowControl w:val="0"/>
              <w:snapToGrid w:val="0"/>
              <w:spacing w:after="0"/>
              <w:ind w:firstLine="0"/>
              <w:jc w:val="left"/>
              <w:rPr>
                <w:sz w:val="20"/>
                <w:szCs w:val="20"/>
              </w:rPr>
            </w:pPr>
            <w:r w:rsidRPr="00350F5F">
              <w:rPr>
                <w:sz w:val="20"/>
                <w:szCs w:val="20"/>
              </w:rPr>
              <w:t>День приезда</w:t>
            </w:r>
          </w:p>
        </w:tc>
        <w:tc>
          <w:tcPr>
            <w:tcW w:w="1529" w:type="dxa"/>
            <w:tcBorders>
              <w:left w:val="single" w:sz="4" w:space="0" w:color="000000"/>
              <w:bottom w:val="single" w:sz="4" w:space="0" w:color="000000"/>
            </w:tcBorders>
            <w:shd w:val="clear" w:color="auto" w:fill="FFFFFF"/>
            <w:vAlign w:val="center"/>
          </w:tcPr>
          <w:p w:rsidR="00350F5F" w:rsidRPr="00350F5F" w:rsidRDefault="00350F5F" w:rsidP="00984FAB">
            <w:pPr>
              <w:widowControl w:val="0"/>
              <w:snapToGrid w:val="0"/>
              <w:spacing w:after="0"/>
              <w:ind w:firstLine="0"/>
              <w:jc w:val="center"/>
              <w:rPr>
                <w:sz w:val="20"/>
                <w:szCs w:val="20"/>
              </w:rPr>
            </w:pPr>
          </w:p>
        </w:tc>
        <w:tc>
          <w:tcPr>
            <w:tcW w:w="1240" w:type="dxa"/>
            <w:tcBorders>
              <w:left w:val="single" w:sz="4" w:space="0" w:color="000000"/>
              <w:bottom w:val="single" w:sz="4" w:space="0" w:color="000000"/>
              <w:right w:val="single" w:sz="8" w:space="0" w:color="000000"/>
            </w:tcBorders>
            <w:shd w:val="clear" w:color="auto" w:fill="FFFFFF"/>
            <w:vAlign w:val="center"/>
          </w:tcPr>
          <w:p w:rsidR="00350F5F" w:rsidRPr="00350F5F" w:rsidRDefault="00350F5F" w:rsidP="00984FAB">
            <w:pPr>
              <w:widowControl w:val="0"/>
              <w:snapToGrid w:val="0"/>
              <w:spacing w:after="0"/>
              <w:ind w:firstLine="0"/>
              <w:jc w:val="center"/>
              <w:rPr>
                <w:sz w:val="20"/>
                <w:szCs w:val="20"/>
              </w:rPr>
            </w:pPr>
          </w:p>
        </w:tc>
      </w:tr>
      <w:tr w:rsidR="00350F5F" w:rsidRPr="00350F5F" w:rsidTr="00DF3637">
        <w:trPr>
          <w:cantSplit/>
          <w:trHeight w:hRule="exact" w:val="863"/>
        </w:trPr>
        <w:tc>
          <w:tcPr>
            <w:tcW w:w="568" w:type="dxa"/>
            <w:vMerge/>
            <w:tcBorders>
              <w:left w:val="single" w:sz="8"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1990"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845"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709"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536" w:type="dxa"/>
            <w:vMerge/>
            <w:tcBorders>
              <w:left w:val="single" w:sz="4" w:space="0" w:color="000000"/>
              <w:bottom w:val="single" w:sz="8" w:space="0" w:color="000000"/>
            </w:tcBorders>
            <w:shd w:val="clear" w:color="auto" w:fill="auto"/>
            <w:vAlign w:val="center"/>
          </w:tcPr>
          <w:p w:rsidR="00350F5F" w:rsidRPr="00350F5F" w:rsidRDefault="00350F5F" w:rsidP="00984FAB">
            <w:pPr>
              <w:widowControl w:val="0"/>
              <w:rPr>
                <w:sz w:val="20"/>
                <w:szCs w:val="20"/>
              </w:rPr>
            </w:pPr>
          </w:p>
        </w:tc>
        <w:tc>
          <w:tcPr>
            <w:tcW w:w="832"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593"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593"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1091"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1275"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851" w:type="dxa"/>
            <w:tcBorders>
              <w:left w:val="single" w:sz="4" w:space="0" w:color="000000"/>
              <w:bottom w:val="single" w:sz="4" w:space="0" w:color="000000"/>
            </w:tcBorders>
            <w:shd w:val="clear" w:color="auto" w:fill="FFFFFF"/>
            <w:vAlign w:val="center"/>
          </w:tcPr>
          <w:p w:rsidR="00350F5F" w:rsidRPr="00350F5F" w:rsidRDefault="00350F5F" w:rsidP="00984FAB">
            <w:pPr>
              <w:widowControl w:val="0"/>
              <w:snapToGrid w:val="0"/>
              <w:spacing w:after="0"/>
              <w:ind w:firstLine="0"/>
              <w:jc w:val="center"/>
              <w:rPr>
                <w:sz w:val="20"/>
                <w:szCs w:val="20"/>
              </w:rPr>
            </w:pPr>
            <w:r w:rsidRPr="00350F5F">
              <w:rPr>
                <w:sz w:val="20"/>
                <w:szCs w:val="20"/>
              </w:rPr>
              <w:t>25.06</w:t>
            </w:r>
          </w:p>
        </w:tc>
        <w:tc>
          <w:tcPr>
            <w:tcW w:w="2233" w:type="dxa"/>
            <w:tcBorders>
              <w:left w:val="single" w:sz="4" w:space="0" w:color="000000"/>
              <w:bottom w:val="single" w:sz="4" w:space="0" w:color="000000"/>
            </w:tcBorders>
            <w:shd w:val="clear" w:color="auto" w:fill="FFFFFF"/>
            <w:vAlign w:val="center"/>
          </w:tcPr>
          <w:p w:rsidR="00350F5F" w:rsidRPr="00350F5F" w:rsidRDefault="00350F5F" w:rsidP="00984FAB">
            <w:pPr>
              <w:widowControl w:val="0"/>
              <w:snapToGrid w:val="0"/>
              <w:spacing w:after="0"/>
              <w:ind w:firstLine="0"/>
              <w:jc w:val="left"/>
              <w:rPr>
                <w:sz w:val="20"/>
                <w:szCs w:val="20"/>
              </w:rPr>
            </w:pPr>
            <w:r w:rsidRPr="00350F5F">
              <w:rPr>
                <w:sz w:val="20"/>
                <w:szCs w:val="20"/>
              </w:rPr>
              <w:t>Комиссия по допуску участников.</w:t>
            </w:r>
          </w:p>
          <w:p w:rsidR="00350F5F" w:rsidRPr="00350F5F" w:rsidRDefault="00350F5F" w:rsidP="00984FAB">
            <w:pPr>
              <w:widowControl w:val="0"/>
              <w:snapToGrid w:val="0"/>
              <w:spacing w:after="0"/>
              <w:ind w:firstLine="0"/>
              <w:jc w:val="left"/>
              <w:rPr>
                <w:sz w:val="20"/>
                <w:szCs w:val="20"/>
              </w:rPr>
            </w:pPr>
            <w:r w:rsidRPr="00350F5F">
              <w:rPr>
                <w:sz w:val="20"/>
                <w:szCs w:val="20"/>
              </w:rPr>
              <w:t>Тренировочный раунд</w:t>
            </w:r>
          </w:p>
        </w:tc>
        <w:tc>
          <w:tcPr>
            <w:tcW w:w="1529" w:type="dxa"/>
            <w:tcBorders>
              <w:left w:val="single" w:sz="4" w:space="0" w:color="000000"/>
              <w:bottom w:val="single" w:sz="4" w:space="0" w:color="000000"/>
            </w:tcBorders>
            <w:shd w:val="clear" w:color="auto" w:fill="FFFFFF"/>
            <w:vAlign w:val="center"/>
          </w:tcPr>
          <w:p w:rsidR="00350F5F" w:rsidRPr="00350F5F" w:rsidRDefault="00350F5F" w:rsidP="00984FAB">
            <w:pPr>
              <w:widowControl w:val="0"/>
              <w:snapToGrid w:val="0"/>
              <w:spacing w:after="0"/>
              <w:ind w:firstLine="0"/>
              <w:jc w:val="center"/>
              <w:rPr>
                <w:sz w:val="20"/>
                <w:szCs w:val="20"/>
              </w:rPr>
            </w:pPr>
          </w:p>
        </w:tc>
        <w:tc>
          <w:tcPr>
            <w:tcW w:w="1240" w:type="dxa"/>
            <w:tcBorders>
              <w:left w:val="single" w:sz="4" w:space="0" w:color="000000"/>
              <w:bottom w:val="single" w:sz="4" w:space="0" w:color="000000"/>
              <w:right w:val="single" w:sz="8" w:space="0" w:color="000000"/>
            </w:tcBorders>
            <w:shd w:val="clear" w:color="auto" w:fill="FFFFFF"/>
            <w:vAlign w:val="center"/>
          </w:tcPr>
          <w:p w:rsidR="00350F5F" w:rsidRPr="00350F5F" w:rsidRDefault="00350F5F" w:rsidP="00984FAB">
            <w:pPr>
              <w:widowControl w:val="0"/>
              <w:snapToGrid w:val="0"/>
              <w:spacing w:after="0"/>
              <w:ind w:firstLine="0"/>
              <w:jc w:val="center"/>
              <w:rPr>
                <w:sz w:val="20"/>
                <w:szCs w:val="20"/>
              </w:rPr>
            </w:pPr>
          </w:p>
        </w:tc>
      </w:tr>
      <w:tr w:rsidR="00350F5F" w:rsidRPr="00350F5F" w:rsidTr="00984FAB">
        <w:trPr>
          <w:cantSplit/>
          <w:trHeight w:hRule="exact" w:val="567"/>
        </w:trPr>
        <w:tc>
          <w:tcPr>
            <w:tcW w:w="568" w:type="dxa"/>
            <w:vMerge/>
            <w:tcBorders>
              <w:left w:val="single" w:sz="8"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1990"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845"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709"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536" w:type="dxa"/>
            <w:vMerge/>
            <w:tcBorders>
              <w:left w:val="single" w:sz="4" w:space="0" w:color="000000"/>
              <w:bottom w:val="single" w:sz="8" w:space="0" w:color="000000"/>
            </w:tcBorders>
            <w:shd w:val="clear" w:color="auto" w:fill="auto"/>
            <w:vAlign w:val="center"/>
          </w:tcPr>
          <w:p w:rsidR="00350F5F" w:rsidRPr="00350F5F" w:rsidRDefault="00350F5F" w:rsidP="00984FAB">
            <w:pPr>
              <w:widowControl w:val="0"/>
              <w:rPr>
                <w:sz w:val="20"/>
                <w:szCs w:val="20"/>
              </w:rPr>
            </w:pPr>
          </w:p>
        </w:tc>
        <w:tc>
          <w:tcPr>
            <w:tcW w:w="832"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593"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593"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1091"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1275"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851" w:type="dxa"/>
            <w:tcBorders>
              <w:left w:val="single" w:sz="4" w:space="0" w:color="000000"/>
              <w:bottom w:val="single" w:sz="4" w:space="0" w:color="000000"/>
            </w:tcBorders>
            <w:shd w:val="clear" w:color="auto" w:fill="FFFFFF"/>
            <w:vAlign w:val="center"/>
          </w:tcPr>
          <w:p w:rsidR="00350F5F" w:rsidRPr="00350F5F" w:rsidRDefault="00350F5F" w:rsidP="00984FAB">
            <w:pPr>
              <w:widowControl w:val="0"/>
              <w:snapToGrid w:val="0"/>
              <w:spacing w:after="0"/>
              <w:ind w:firstLine="0"/>
              <w:jc w:val="center"/>
              <w:rPr>
                <w:sz w:val="20"/>
                <w:szCs w:val="20"/>
              </w:rPr>
            </w:pPr>
            <w:r w:rsidRPr="00350F5F">
              <w:rPr>
                <w:sz w:val="20"/>
                <w:szCs w:val="20"/>
              </w:rPr>
              <w:t>26.06</w:t>
            </w:r>
          </w:p>
        </w:tc>
        <w:tc>
          <w:tcPr>
            <w:tcW w:w="2233" w:type="dxa"/>
            <w:tcBorders>
              <w:left w:val="single" w:sz="4" w:space="0" w:color="000000"/>
              <w:bottom w:val="single" w:sz="4" w:space="0" w:color="000000"/>
            </w:tcBorders>
            <w:shd w:val="clear" w:color="auto" w:fill="FFFFFF"/>
            <w:vAlign w:val="center"/>
          </w:tcPr>
          <w:p w:rsidR="00350F5F" w:rsidRPr="00350F5F" w:rsidRDefault="00350F5F" w:rsidP="00DF3637">
            <w:pPr>
              <w:widowControl w:val="0"/>
              <w:snapToGrid w:val="0"/>
              <w:spacing w:after="0"/>
              <w:ind w:firstLine="0"/>
              <w:jc w:val="left"/>
              <w:rPr>
                <w:sz w:val="20"/>
                <w:szCs w:val="20"/>
              </w:rPr>
            </w:pPr>
            <w:r w:rsidRPr="00350F5F">
              <w:rPr>
                <w:sz w:val="20"/>
                <w:szCs w:val="20"/>
              </w:rPr>
              <w:t>1-й соревновательный раунд</w:t>
            </w:r>
          </w:p>
        </w:tc>
        <w:tc>
          <w:tcPr>
            <w:tcW w:w="1529" w:type="dxa"/>
            <w:tcBorders>
              <w:left w:val="single" w:sz="4" w:space="0" w:color="000000"/>
              <w:bottom w:val="single" w:sz="4" w:space="0" w:color="000000"/>
            </w:tcBorders>
            <w:shd w:val="clear" w:color="auto" w:fill="FFFFFF"/>
            <w:vAlign w:val="center"/>
          </w:tcPr>
          <w:p w:rsidR="00350F5F" w:rsidRPr="00350F5F" w:rsidRDefault="00350F5F" w:rsidP="00984FAB">
            <w:pPr>
              <w:widowControl w:val="0"/>
              <w:snapToGrid w:val="0"/>
              <w:spacing w:after="0"/>
              <w:ind w:firstLine="0"/>
              <w:jc w:val="center"/>
              <w:rPr>
                <w:sz w:val="20"/>
                <w:szCs w:val="20"/>
              </w:rPr>
            </w:pPr>
          </w:p>
        </w:tc>
        <w:tc>
          <w:tcPr>
            <w:tcW w:w="1240" w:type="dxa"/>
            <w:tcBorders>
              <w:left w:val="single" w:sz="4" w:space="0" w:color="000000"/>
              <w:bottom w:val="single" w:sz="4" w:space="0" w:color="000000"/>
              <w:right w:val="single" w:sz="8" w:space="0" w:color="000000"/>
            </w:tcBorders>
            <w:shd w:val="clear" w:color="auto" w:fill="FFFFFF"/>
            <w:vAlign w:val="center"/>
          </w:tcPr>
          <w:p w:rsidR="00350F5F" w:rsidRPr="00350F5F" w:rsidRDefault="00350F5F" w:rsidP="00984FAB">
            <w:pPr>
              <w:widowControl w:val="0"/>
              <w:snapToGrid w:val="0"/>
              <w:spacing w:after="0"/>
              <w:ind w:firstLine="0"/>
              <w:jc w:val="center"/>
              <w:rPr>
                <w:sz w:val="20"/>
                <w:szCs w:val="20"/>
              </w:rPr>
            </w:pPr>
          </w:p>
        </w:tc>
      </w:tr>
      <w:tr w:rsidR="00350F5F" w:rsidRPr="00350F5F" w:rsidTr="00984FAB">
        <w:trPr>
          <w:cantSplit/>
          <w:trHeight w:hRule="exact" w:val="552"/>
        </w:trPr>
        <w:tc>
          <w:tcPr>
            <w:tcW w:w="568" w:type="dxa"/>
            <w:vMerge/>
            <w:tcBorders>
              <w:left w:val="single" w:sz="8"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1990"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845"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709"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536" w:type="dxa"/>
            <w:vMerge/>
            <w:tcBorders>
              <w:left w:val="single" w:sz="4" w:space="0" w:color="000000"/>
              <w:bottom w:val="single" w:sz="8" w:space="0" w:color="000000"/>
            </w:tcBorders>
            <w:shd w:val="clear" w:color="auto" w:fill="auto"/>
            <w:vAlign w:val="center"/>
          </w:tcPr>
          <w:p w:rsidR="00350F5F" w:rsidRPr="00350F5F" w:rsidRDefault="00350F5F" w:rsidP="00984FAB">
            <w:pPr>
              <w:widowControl w:val="0"/>
              <w:rPr>
                <w:sz w:val="20"/>
                <w:szCs w:val="20"/>
              </w:rPr>
            </w:pPr>
          </w:p>
        </w:tc>
        <w:tc>
          <w:tcPr>
            <w:tcW w:w="832"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593"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593"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1091"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1275"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851" w:type="dxa"/>
            <w:tcBorders>
              <w:left w:val="single" w:sz="4" w:space="0" w:color="000000"/>
              <w:bottom w:val="single" w:sz="4" w:space="0" w:color="000000"/>
            </w:tcBorders>
            <w:shd w:val="clear" w:color="auto" w:fill="FFFFFF"/>
            <w:vAlign w:val="center"/>
          </w:tcPr>
          <w:p w:rsidR="00350F5F" w:rsidRPr="00350F5F" w:rsidRDefault="00350F5F" w:rsidP="00984FAB">
            <w:pPr>
              <w:widowControl w:val="0"/>
              <w:snapToGrid w:val="0"/>
              <w:spacing w:after="0"/>
              <w:ind w:firstLine="0"/>
              <w:jc w:val="center"/>
              <w:rPr>
                <w:sz w:val="20"/>
                <w:szCs w:val="20"/>
              </w:rPr>
            </w:pPr>
            <w:r w:rsidRPr="00350F5F">
              <w:rPr>
                <w:sz w:val="20"/>
                <w:szCs w:val="20"/>
              </w:rPr>
              <w:t>27.06</w:t>
            </w:r>
          </w:p>
        </w:tc>
        <w:tc>
          <w:tcPr>
            <w:tcW w:w="2233" w:type="dxa"/>
            <w:tcBorders>
              <w:left w:val="single" w:sz="4" w:space="0" w:color="000000"/>
              <w:bottom w:val="single" w:sz="4" w:space="0" w:color="000000"/>
            </w:tcBorders>
            <w:shd w:val="clear" w:color="auto" w:fill="FFFFFF"/>
            <w:vAlign w:val="center"/>
          </w:tcPr>
          <w:p w:rsidR="00350F5F" w:rsidRPr="00350F5F" w:rsidRDefault="00350F5F" w:rsidP="00DF3637">
            <w:pPr>
              <w:widowControl w:val="0"/>
              <w:snapToGrid w:val="0"/>
              <w:spacing w:after="0"/>
              <w:ind w:firstLine="0"/>
              <w:jc w:val="left"/>
              <w:rPr>
                <w:sz w:val="20"/>
                <w:szCs w:val="20"/>
              </w:rPr>
            </w:pPr>
            <w:r w:rsidRPr="00350F5F">
              <w:rPr>
                <w:sz w:val="20"/>
                <w:szCs w:val="20"/>
              </w:rPr>
              <w:t>2-й соревновательный раунд</w:t>
            </w:r>
          </w:p>
        </w:tc>
        <w:tc>
          <w:tcPr>
            <w:tcW w:w="1529" w:type="dxa"/>
            <w:tcBorders>
              <w:left w:val="single" w:sz="4" w:space="0" w:color="000000"/>
              <w:bottom w:val="single" w:sz="4" w:space="0" w:color="000000"/>
            </w:tcBorders>
            <w:shd w:val="clear" w:color="auto" w:fill="FFFFFF"/>
            <w:vAlign w:val="center"/>
          </w:tcPr>
          <w:p w:rsidR="00350F5F" w:rsidRPr="00350F5F" w:rsidRDefault="00350F5F" w:rsidP="00984FAB">
            <w:pPr>
              <w:widowControl w:val="0"/>
              <w:snapToGrid w:val="0"/>
              <w:spacing w:after="0"/>
              <w:ind w:firstLine="0"/>
              <w:jc w:val="center"/>
              <w:rPr>
                <w:sz w:val="20"/>
                <w:szCs w:val="20"/>
              </w:rPr>
            </w:pPr>
          </w:p>
        </w:tc>
        <w:tc>
          <w:tcPr>
            <w:tcW w:w="1240" w:type="dxa"/>
            <w:tcBorders>
              <w:left w:val="single" w:sz="4" w:space="0" w:color="000000"/>
              <w:bottom w:val="single" w:sz="4" w:space="0" w:color="000000"/>
              <w:right w:val="single" w:sz="8" w:space="0" w:color="000000"/>
            </w:tcBorders>
            <w:shd w:val="clear" w:color="auto" w:fill="FFFFFF"/>
            <w:vAlign w:val="center"/>
          </w:tcPr>
          <w:p w:rsidR="00350F5F" w:rsidRPr="00350F5F" w:rsidRDefault="00350F5F" w:rsidP="00984FAB">
            <w:pPr>
              <w:widowControl w:val="0"/>
              <w:snapToGrid w:val="0"/>
              <w:spacing w:after="0"/>
              <w:ind w:firstLine="0"/>
              <w:jc w:val="center"/>
              <w:rPr>
                <w:sz w:val="20"/>
                <w:szCs w:val="20"/>
              </w:rPr>
            </w:pPr>
          </w:p>
        </w:tc>
      </w:tr>
      <w:tr w:rsidR="00350F5F" w:rsidRPr="00350F5F" w:rsidTr="00984FAB">
        <w:trPr>
          <w:cantSplit/>
          <w:trHeight w:hRule="exact" w:val="566"/>
        </w:trPr>
        <w:tc>
          <w:tcPr>
            <w:tcW w:w="568" w:type="dxa"/>
            <w:vMerge/>
            <w:tcBorders>
              <w:left w:val="single" w:sz="8"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1990"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845"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709"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536" w:type="dxa"/>
            <w:vMerge/>
            <w:tcBorders>
              <w:left w:val="single" w:sz="4" w:space="0" w:color="000000"/>
              <w:bottom w:val="single" w:sz="8" w:space="0" w:color="000000"/>
            </w:tcBorders>
            <w:shd w:val="clear" w:color="auto" w:fill="auto"/>
            <w:vAlign w:val="center"/>
          </w:tcPr>
          <w:p w:rsidR="00350F5F" w:rsidRPr="00350F5F" w:rsidRDefault="00350F5F" w:rsidP="00984FAB">
            <w:pPr>
              <w:widowControl w:val="0"/>
              <w:rPr>
                <w:sz w:val="20"/>
                <w:szCs w:val="20"/>
              </w:rPr>
            </w:pPr>
          </w:p>
        </w:tc>
        <w:tc>
          <w:tcPr>
            <w:tcW w:w="832"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593"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593"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1091"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1275"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851" w:type="dxa"/>
            <w:tcBorders>
              <w:left w:val="single" w:sz="4" w:space="0" w:color="000000"/>
              <w:bottom w:val="single" w:sz="4" w:space="0" w:color="000000"/>
            </w:tcBorders>
            <w:shd w:val="clear" w:color="auto" w:fill="FFFFFF"/>
            <w:vAlign w:val="center"/>
          </w:tcPr>
          <w:p w:rsidR="00350F5F" w:rsidRPr="00350F5F" w:rsidRDefault="00350F5F" w:rsidP="00984FAB">
            <w:pPr>
              <w:widowControl w:val="0"/>
              <w:snapToGrid w:val="0"/>
              <w:spacing w:after="0"/>
              <w:ind w:firstLine="0"/>
              <w:jc w:val="center"/>
              <w:rPr>
                <w:sz w:val="20"/>
                <w:szCs w:val="20"/>
              </w:rPr>
            </w:pPr>
            <w:r w:rsidRPr="00350F5F">
              <w:rPr>
                <w:sz w:val="20"/>
                <w:szCs w:val="20"/>
              </w:rPr>
              <w:t>28.06</w:t>
            </w:r>
          </w:p>
        </w:tc>
        <w:tc>
          <w:tcPr>
            <w:tcW w:w="2233" w:type="dxa"/>
            <w:tcBorders>
              <w:left w:val="single" w:sz="4" w:space="0" w:color="000000"/>
              <w:bottom w:val="single" w:sz="4" w:space="0" w:color="000000"/>
            </w:tcBorders>
            <w:shd w:val="clear" w:color="auto" w:fill="FFFFFF"/>
            <w:vAlign w:val="center"/>
          </w:tcPr>
          <w:p w:rsidR="00350F5F" w:rsidRPr="00350F5F" w:rsidRDefault="00350F5F" w:rsidP="00DF3637">
            <w:pPr>
              <w:widowControl w:val="0"/>
              <w:snapToGrid w:val="0"/>
              <w:spacing w:after="0"/>
              <w:ind w:firstLine="0"/>
              <w:jc w:val="left"/>
              <w:rPr>
                <w:sz w:val="20"/>
                <w:szCs w:val="20"/>
              </w:rPr>
            </w:pPr>
            <w:r w:rsidRPr="00350F5F">
              <w:rPr>
                <w:sz w:val="20"/>
                <w:szCs w:val="20"/>
              </w:rPr>
              <w:t>3-й соревновательный раунд</w:t>
            </w:r>
          </w:p>
        </w:tc>
        <w:tc>
          <w:tcPr>
            <w:tcW w:w="1529" w:type="dxa"/>
            <w:tcBorders>
              <w:left w:val="single" w:sz="4" w:space="0" w:color="000000"/>
              <w:bottom w:val="single" w:sz="4" w:space="0" w:color="000000"/>
            </w:tcBorders>
            <w:shd w:val="clear" w:color="auto" w:fill="FFFFFF"/>
            <w:vAlign w:val="center"/>
          </w:tcPr>
          <w:p w:rsidR="00350F5F" w:rsidRPr="00350F5F" w:rsidRDefault="00350F5F" w:rsidP="00984FAB">
            <w:pPr>
              <w:widowControl w:val="0"/>
              <w:snapToGrid w:val="0"/>
              <w:spacing w:after="0"/>
              <w:ind w:firstLine="0"/>
              <w:jc w:val="center"/>
              <w:rPr>
                <w:sz w:val="20"/>
                <w:szCs w:val="20"/>
              </w:rPr>
            </w:pPr>
          </w:p>
        </w:tc>
        <w:tc>
          <w:tcPr>
            <w:tcW w:w="1240" w:type="dxa"/>
            <w:tcBorders>
              <w:left w:val="single" w:sz="4" w:space="0" w:color="000000"/>
              <w:bottom w:val="single" w:sz="4" w:space="0" w:color="000000"/>
              <w:right w:val="single" w:sz="8" w:space="0" w:color="000000"/>
            </w:tcBorders>
            <w:shd w:val="clear" w:color="auto" w:fill="FFFFFF"/>
            <w:vAlign w:val="center"/>
          </w:tcPr>
          <w:p w:rsidR="00350F5F" w:rsidRPr="00350F5F" w:rsidRDefault="00350F5F" w:rsidP="00984FAB">
            <w:pPr>
              <w:widowControl w:val="0"/>
              <w:snapToGrid w:val="0"/>
              <w:spacing w:after="0"/>
              <w:ind w:firstLine="0"/>
              <w:jc w:val="center"/>
              <w:rPr>
                <w:sz w:val="20"/>
                <w:szCs w:val="20"/>
              </w:rPr>
            </w:pPr>
          </w:p>
        </w:tc>
      </w:tr>
      <w:tr w:rsidR="00350F5F" w:rsidRPr="00350F5F" w:rsidTr="00DF3637">
        <w:trPr>
          <w:cantSplit/>
          <w:trHeight w:hRule="exact" w:val="701"/>
        </w:trPr>
        <w:tc>
          <w:tcPr>
            <w:tcW w:w="568" w:type="dxa"/>
            <w:vMerge/>
            <w:tcBorders>
              <w:left w:val="single" w:sz="8"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1990"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845"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709"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536" w:type="dxa"/>
            <w:vMerge/>
            <w:tcBorders>
              <w:left w:val="single" w:sz="4" w:space="0" w:color="000000"/>
              <w:bottom w:val="single" w:sz="8" w:space="0" w:color="000000"/>
            </w:tcBorders>
            <w:shd w:val="clear" w:color="auto" w:fill="auto"/>
            <w:vAlign w:val="center"/>
          </w:tcPr>
          <w:p w:rsidR="00350F5F" w:rsidRPr="00350F5F" w:rsidRDefault="00350F5F" w:rsidP="00984FAB">
            <w:pPr>
              <w:widowControl w:val="0"/>
              <w:rPr>
                <w:sz w:val="20"/>
                <w:szCs w:val="20"/>
              </w:rPr>
            </w:pPr>
          </w:p>
        </w:tc>
        <w:tc>
          <w:tcPr>
            <w:tcW w:w="832"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593"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593"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1091"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1275"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851" w:type="dxa"/>
            <w:tcBorders>
              <w:left w:val="single" w:sz="4" w:space="0" w:color="000000"/>
              <w:bottom w:val="single" w:sz="4" w:space="0" w:color="000000"/>
            </w:tcBorders>
            <w:shd w:val="clear" w:color="auto" w:fill="FFFFFF"/>
            <w:vAlign w:val="center"/>
          </w:tcPr>
          <w:p w:rsidR="00350F5F" w:rsidRPr="00350F5F" w:rsidRDefault="00350F5F" w:rsidP="00984FAB">
            <w:pPr>
              <w:widowControl w:val="0"/>
              <w:snapToGrid w:val="0"/>
              <w:spacing w:after="0"/>
              <w:ind w:firstLine="0"/>
              <w:jc w:val="center"/>
              <w:rPr>
                <w:sz w:val="20"/>
                <w:szCs w:val="20"/>
              </w:rPr>
            </w:pPr>
            <w:r w:rsidRPr="00350F5F">
              <w:rPr>
                <w:sz w:val="20"/>
                <w:szCs w:val="20"/>
              </w:rPr>
              <w:t>29.06</w:t>
            </w:r>
          </w:p>
        </w:tc>
        <w:tc>
          <w:tcPr>
            <w:tcW w:w="2233" w:type="dxa"/>
            <w:tcBorders>
              <w:left w:val="single" w:sz="4" w:space="0" w:color="000000"/>
              <w:bottom w:val="single" w:sz="4" w:space="0" w:color="000000"/>
            </w:tcBorders>
            <w:shd w:val="clear" w:color="auto" w:fill="FFFFFF"/>
            <w:vAlign w:val="center"/>
          </w:tcPr>
          <w:p w:rsidR="00350F5F" w:rsidRPr="00350F5F" w:rsidRDefault="00350F5F" w:rsidP="00984FAB">
            <w:pPr>
              <w:widowControl w:val="0"/>
              <w:snapToGrid w:val="0"/>
              <w:spacing w:after="0"/>
              <w:ind w:firstLine="0"/>
              <w:jc w:val="left"/>
              <w:rPr>
                <w:sz w:val="20"/>
                <w:szCs w:val="20"/>
              </w:rPr>
            </w:pPr>
            <w:r w:rsidRPr="00350F5F">
              <w:rPr>
                <w:sz w:val="20"/>
                <w:szCs w:val="20"/>
              </w:rPr>
              <w:t>4-й соревновательный раунд</w:t>
            </w:r>
          </w:p>
          <w:p w:rsidR="00350F5F" w:rsidRPr="00350F5F" w:rsidRDefault="00350F5F" w:rsidP="00DF3637">
            <w:pPr>
              <w:widowControl w:val="0"/>
              <w:snapToGrid w:val="0"/>
              <w:spacing w:after="0"/>
              <w:ind w:firstLine="0"/>
              <w:jc w:val="left"/>
              <w:rPr>
                <w:sz w:val="20"/>
                <w:szCs w:val="20"/>
              </w:rPr>
            </w:pPr>
            <w:r w:rsidRPr="00350F5F">
              <w:rPr>
                <w:sz w:val="20"/>
                <w:szCs w:val="20"/>
              </w:rPr>
              <w:t>Гольф</w:t>
            </w:r>
            <w:r w:rsidR="00DF3637">
              <w:rPr>
                <w:sz w:val="20"/>
                <w:szCs w:val="20"/>
              </w:rPr>
              <w:t xml:space="preserve">. </w:t>
            </w:r>
            <w:r w:rsidRPr="00350F5F">
              <w:rPr>
                <w:sz w:val="20"/>
                <w:szCs w:val="20"/>
              </w:rPr>
              <w:t>Награждение</w:t>
            </w:r>
          </w:p>
        </w:tc>
        <w:tc>
          <w:tcPr>
            <w:tcW w:w="1529" w:type="dxa"/>
            <w:tcBorders>
              <w:left w:val="single" w:sz="4" w:space="0" w:color="000000"/>
              <w:bottom w:val="single" w:sz="4" w:space="0" w:color="000000"/>
            </w:tcBorders>
            <w:shd w:val="clear" w:color="auto" w:fill="FFFFFF"/>
            <w:vAlign w:val="center"/>
          </w:tcPr>
          <w:p w:rsidR="00350F5F" w:rsidRPr="00350F5F" w:rsidRDefault="00350F5F" w:rsidP="00984FAB">
            <w:pPr>
              <w:widowControl w:val="0"/>
              <w:snapToGrid w:val="0"/>
              <w:spacing w:after="0"/>
              <w:ind w:firstLine="0"/>
              <w:jc w:val="center"/>
              <w:rPr>
                <w:sz w:val="20"/>
                <w:szCs w:val="20"/>
              </w:rPr>
            </w:pPr>
          </w:p>
          <w:p w:rsidR="00350F5F" w:rsidRPr="00350F5F" w:rsidRDefault="00350F5F" w:rsidP="00984FAB">
            <w:pPr>
              <w:widowControl w:val="0"/>
              <w:snapToGrid w:val="0"/>
              <w:spacing w:after="0"/>
              <w:ind w:firstLine="0"/>
              <w:jc w:val="center"/>
              <w:rPr>
                <w:sz w:val="20"/>
                <w:szCs w:val="20"/>
              </w:rPr>
            </w:pPr>
            <w:r w:rsidRPr="00350F5F">
              <w:rPr>
                <w:sz w:val="20"/>
                <w:szCs w:val="20"/>
              </w:rPr>
              <w:t>0660012</w:t>
            </w:r>
            <w:r w:rsidRPr="00350F5F">
              <w:rPr>
                <w:sz w:val="20"/>
                <w:szCs w:val="20"/>
                <w:lang w:val="en-US"/>
              </w:rPr>
              <w:t>6</w:t>
            </w:r>
            <w:r w:rsidRPr="00350F5F">
              <w:rPr>
                <w:sz w:val="20"/>
                <w:szCs w:val="20"/>
              </w:rPr>
              <w:t>11Я </w:t>
            </w:r>
          </w:p>
        </w:tc>
        <w:tc>
          <w:tcPr>
            <w:tcW w:w="1240" w:type="dxa"/>
            <w:tcBorders>
              <w:left w:val="single" w:sz="4" w:space="0" w:color="000000"/>
              <w:bottom w:val="single" w:sz="4" w:space="0" w:color="000000"/>
              <w:right w:val="single" w:sz="8" w:space="0" w:color="000000"/>
            </w:tcBorders>
            <w:shd w:val="clear" w:color="auto" w:fill="FFFFFF"/>
            <w:vAlign w:val="center"/>
          </w:tcPr>
          <w:p w:rsidR="00350F5F" w:rsidRPr="00350F5F" w:rsidRDefault="00350F5F" w:rsidP="00984FAB">
            <w:pPr>
              <w:widowControl w:val="0"/>
              <w:snapToGrid w:val="0"/>
              <w:spacing w:after="0"/>
              <w:ind w:firstLine="0"/>
              <w:jc w:val="center"/>
              <w:rPr>
                <w:sz w:val="20"/>
                <w:szCs w:val="20"/>
              </w:rPr>
            </w:pPr>
          </w:p>
          <w:p w:rsidR="00350F5F" w:rsidRPr="00350F5F" w:rsidRDefault="00350F5F" w:rsidP="00984FAB">
            <w:pPr>
              <w:widowControl w:val="0"/>
              <w:snapToGrid w:val="0"/>
              <w:spacing w:after="0"/>
              <w:ind w:firstLine="0"/>
              <w:jc w:val="center"/>
              <w:rPr>
                <w:sz w:val="20"/>
                <w:szCs w:val="20"/>
              </w:rPr>
            </w:pPr>
            <w:r w:rsidRPr="00350F5F">
              <w:rPr>
                <w:sz w:val="20"/>
                <w:szCs w:val="20"/>
              </w:rPr>
              <w:t>2 / 6</w:t>
            </w:r>
          </w:p>
        </w:tc>
      </w:tr>
      <w:tr w:rsidR="00350F5F" w:rsidRPr="00350F5F" w:rsidTr="00984FAB">
        <w:trPr>
          <w:cantSplit/>
          <w:trHeight w:val="264"/>
        </w:trPr>
        <w:tc>
          <w:tcPr>
            <w:tcW w:w="568" w:type="dxa"/>
            <w:vMerge/>
            <w:tcBorders>
              <w:left w:val="single" w:sz="8"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1990"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845"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709"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536" w:type="dxa"/>
            <w:vMerge/>
            <w:tcBorders>
              <w:left w:val="single" w:sz="4" w:space="0" w:color="000000"/>
              <w:bottom w:val="single" w:sz="8" w:space="0" w:color="000000"/>
            </w:tcBorders>
            <w:shd w:val="clear" w:color="auto" w:fill="auto"/>
            <w:vAlign w:val="center"/>
          </w:tcPr>
          <w:p w:rsidR="00350F5F" w:rsidRPr="00350F5F" w:rsidRDefault="00350F5F" w:rsidP="00984FAB">
            <w:pPr>
              <w:widowControl w:val="0"/>
              <w:rPr>
                <w:sz w:val="20"/>
                <w:szCs w:val="20"/>
              </w:rPr>
            </w:pPr>
          </w:p>
        </w:tc>
        <w:tc>
          <w:tcPr>
            <w:tcW w:w="832"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593"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593"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1091"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1275" w:type="dxa"/>
            <w:vMerge/>
            <w:tcBorders>
              <w:left w:val="single" w:sz="4" w:space="0" w:color="000000"/>
              <w:bottom w:val="single" w:sz="8" w:space="0" w:color="000000"/>
            </w:tcBorders>
            <w:shd w:val="clear" w:color="auto" w:fill="FFFFFF"/>
            <w:vAlign w:val="center"/>
          </w:tcPr>
          <w:p w:rsidR="00350F5F" w:rsidRPr="00350F5F" w:rsidRDefault="00350F5F" w:rsidP="00984FAB">
            <w:pPr>
              <w:widowControl w:val="0"/>
              <w:rPr>
                <w:sz w:val="20"/>
                <w:szCs w:val="20"/>
              </w:rPr>
            </w:pPr>
          </w:p>
        </w:tc>
        <w:tc>
          <w:tcPr>
            <w:tcW w:w="851" w:type="dxa"/>
            <w:tcBorders>
              <w:top w:val="single" w:sz="4" w:space="0" w:color="000000"/>
              <w:left w:val="single" w:sz="4" w:space="0" w:color="000000"/>
              <w:bottom w:val="single" w:sz="4" w:space="0" w:color="auto"/>
            </w:tcBorders>
            <w:shd w:val="clear" w:color="auto" w:fill="FFFFFF"/>
            <w:vAlign w:val="center"/>
          </w:tcPr>
          <w:p w:rsidR="00350F5F" w:rsidRPr="00350F5F" w:rsidRDefault="00350F5F" w:rsidP="00984FAB">
            <w:pPr>
              <w:widowControl w:val="0"/>
              <w:snapToGrid w:val="0"/>
              <w:spacing w:after="0"/>
              <w:ind w:firstLine="0"/>
              <w:jc w:val="center"/>
              <w:rPr>
                <w:sz w:val="20"/>
                <w:szCs w:val="20"/>
              </w:rPr>
            </w:pPr>
            <w:r w:rsidRPr="00350F5F">
              <w:rPr>
                <w:sz w:val="20"/>
                <w:szCs w:val="20"/>
              </w:rPr>
              <w:t>30.06</w:t>
            </w:r>
          </w:p>
        </w:tc>
        <w:tc>
          <w:tcPr>
            <w:tcW w:w="2233" w:type="dxa"/>
            <w:tcBorders>
              <w:top w:val="single" w:sz="4" w:space="0" w:color="000000"/>
              <w:left w:val="single" w:sz="4" w:space="0" w:color="000000"/>
              <w:bottom w:val="single" w:sz="4" w:space="0" w:color="auto"/>
            </w:tcBorders>
            <w:shd w:val="clear" w:color="auto" w:fill="FFFFFF"/>
            <w:vAlign w:val="center"/>
          </w:tcPr>
          <w:p w:rsidR="00350F5F" w:rsidRPr="00350F5F" w:rsidRDefault="00350F5F" w:rsidP="00984FAB">
            <w:pPr>
              <w:widowControl w:val="0"/>
              <w:snapToGrid w:val="0"/>
              <w:spacing w:after="0"/>
              <w:ind w:firstLine="0"/>
              <w:jc w:val="left"/>
              <w:rPr>
                <w:sz w:val="20"/>
                <w:szCs w:val="20"/>
              </w:rPr>
            </w:pPr>
            <w:r w:rsidRPr="00350F5F">
              <w:rPr>
                <w:sz w:val="20"/>
                <w:szCs w:val="20"/>
              </w:rPr>
              <w:t>День отъезда</w:t>
            </w:r>
          </w:p>
        </w:tc>
        <w:tc>
          <w:tcPr>
            <w:tcW w:w="1529" w:type="dxa"/>
            <w:tcBorders>
              <w:top w:val="single" w:sz="4" w:space="0" w:color="000000"/>
              <w:left w:val="single" w:sz="4" w:space="0" w:color="000000"/>
              <w:bottom w:val="single" w:sz="4" w:space="0" w:color="auto"/>
            </w:tcBorders>
            <w:shd w:val="clear" w:color="auto" w:fill="FFFFFF"/>
            <w:vAlign w:val="center"/>
          </w:tcPr>
          <w:p w:rsidR="00350F5F" w:rsidRPr="00350F5F" w:rsidRDefault="00350F5F" w:rsidP="00984FAB">
            <w:pPr>
              <w:widowControl w:val="0"/>
              <w:snapToGrid w:val="0"/>
              <w:spacing w:after="0"/>
              <w:ind w:firstLine="0"/>
              <w:jc w:val="center"/>
              <w:rPr>
                <w:sz w:val="20"/>
                <w:szCs w:val="20"/>
              </w:rPr>
            </w:pPr>
          </w:p>
        </w:tc>
        <w:tc>
          <w:tcPr>
            <w:tcW w:w="1240" w:type="dxa"/>
            <w:tcBorders>
              <w:top w:val="single" w:sz="4" w:space="0" w:color="000000"/>
              <w:left w:val="single" w:sz="4" w:space="0" w:color="000000"/>
              <w:bottom w:val="single" w:sz="4" w:space="0" w:color="auto"/>
              <w:right w:val="single" w:sz="8" w:space="0" w:color="000000"/>
            </w:tcBorders>
            <w:shd w:val="clear" w:color="auto" w:fill="FFFFFF"/>
            <w:vAlign w:val="center"/>
          </w:tcPr>
          <w:p w:rsidR="00350F5F" w:rsidRPr="00350F5F" w:rsidRDefault="00350F5F" w:rsidP="00984FAB">
            <w:pPr>
              <w:widowControl w:val="0"/>
              <w:snapToGrid w:val="0"/>
              <w:spacing w:after="0"/>
              <w:ind w:firstLine="0"/>
              <w:jc w:val="center"/>
              <w:rPr>
                <w:sz w:val="20"/>
                <w:szCs w:val="20"/>
              </w:rPr>
            </w:pPr>
          </w:p>
        </w:tc>
      </w:tr>
    </w:tbl>
    <w:p w:rsidR="00350F5F" w:rsidRPr="00350F5F" w:rsidRDefault="00350F5F" w:rsidP="00350F5F">
      <w:pPr>
        <w:widowControl w:val="0"/>
        <w:ind w:firstLine="0"/>
        <w:rPr>
          <w:sz w:val="20"/>
          <w:szCs w:val="20"/>
        </w:rPr>
      </w:pPr>
    </w:p>
    <w:p w:rsidR="00350F5F" w:rsidRPr="00551294" w:rsidRDefault="00350F5F" w:rsidP="00350F5F">
      <w:pPr>
        <w:widowControl w:val="0"/>
        <w:jc w:val="left"/>
      </w:pPr>
      <w:r w:rsidRPr="00551294">
        <w:t xml:space="preserve">Л – личные соревнования; </w:t>
      </w:r>
      <w:proofErr w:type="gramStart"/>
      <w:r w:rsidRPr="00551294">
        <w:t>К</w:t>
      </w:r>
      <w:proofErr w:type="gramEnd"/>
      <w:r w:rsidRPr="00551294">
        <w:t xml:space="preserve"> - командные соревнования.</w:t>
      </w:r>
    </w:p>
    <w:p w:rsidR="00350F5F" w:rsidRPr="00551294" w:rsidRDefault="00350F5F" w:rsidP="00350F5F">
      <w:pPr>
        <w:widowControl w:val="0"/>
        <w:ind w:left="709" w:firstLine="0"/>
        <w:jc w:val="left"/>
      </w:pPr>
      <w:r w:rsidRPr="00551294">
        <w:t>* – спортивные соревнования, финансируемые за счет средств федерального бюджета</w:t>
      </w:r>
      <w:r>
        <w:t>, полученных Ассоциацией гольфа России в виде субсидий.</w:t>
      </w:r>
    </w:p>
    <w:p w:rsidR="00350F5F" w:rsidRPr="00551294" w:rsidRDefault="00350F5F" w:rsidP="00350F5F">
      <w:pPr>
        <w:widowControl w:val="0"/>
        <w:jc w:val="left"/>
        <w:rPr>
          <w:b/>
          <w:sz w:val="20"/>
          <w:szCs w:val="20"/>
        </w:rPr>
      </w:pPr>
    </w:p>
    <w:p w:rsidR="00350F5F" w:rsidRPr="00551294" w:rsidRDefault="00350F5F" w:rsidP="00350F5F">
      <w:pPr>
        <w:widowControl w:val="0"/>
        <w:sectPr w:rsidR="00350F5F" w:rsidRPr="00551294" w:rsidSect="00DB604D">
          <w:footerReference w:type="default" r:id="rId7"/>
          <w:footnotePr>
            <w:pos w:val="beneathText"/>
          </w:footnotePr>
          <w:pgSz w:w="16837" w:h="11905" w:orient="landscape"/>
          <w:pgMar w:top="828" w:right="1134" w:bottom="851" w:left="1418" w:header="426" w:footer="709" w:gutter="0"/>
          <w:cols w:space="720"/>
          <w:titlePg/>
          <w:docGrid w:linePitch="381"/>
        </w:sectPr>
      </w:pPr>
    </w:p>
    <w:p w:rsidR="00350F5F" w:rsidRPr="00A145DF" w:rsidRDefault="00350F5F" w:rsidP="00350F5F">
      <w:pPr>
        <w:widowControl w:val="0"/>
        <w:jc w:val="center"/>
        <w:rPr>
          <w:b/>
        </w:rPr>
      </w:pPr>
      <w:r w:rsidRPr="00A145DF">
        <w:rPr>
          <w:b/>
        </w:rPr>
        <w:lastRenderedPageBreak/>
        <w:t>2. Требования к участникам и условия их допуска</w:t>
      </w:r>
    </w:p>
    <w:p w:rsidR="00350F5F" w:rsidRPr="00A145DF" w:rsidRDefault="00350F5F" w:rsidP="00350F5F">
      <w:r w:rsidRPr="00A145DF">
        <w:t>1. В спортивном соревновании участвуют сильнейшие спортсмены субъектов Российской Федерации.</w:t>
      </w:r>
    </w:p>
    <w:p w:rsidR="00350F5F" w:rsidRPr="00A145DF" w:rsidRDefault="00350F5F" w:rsidP="00350F5F">
      <w:r w:rsidRPr="00A145DF">
        <w:t>2. К спортивным соревнованиям допускаются спортсмены спортивных сборных команд субъектов Российской Федерации.</w:t>
      </w:r>
    </w:p>
    <w:p w:rsidR="00350F5F" w:rsidRPr="00A145DF" w:rsidRDefault="00350F5F" w:rsidP="00350F5F">
      <w:r w:rsidRPr="00A145DF">
        <w:t>3. К участию в личных и командных видах программы спортивных соревнований допускаются:</w:t>
      </w:r>
    </w:p>
    <w:p w:rsidR="00350F5F" w:rsidRPr="00A145DF" w:rsidRDefault="00350F5F" w:rsidP="00350F5F">
      <w:pPr>
        <w:pStyle w:val="a"/>
      </w:pPr>
      <w:r w:rsidRPr="00A145DF">
        <w:t>для спортивной дисциплины «гольф» - спортсмены 1998 года рождения и старше (в порядке исключения допускаются также спортсмены 2000 года рождения и старше при наличии у них I спортивного разряда или выше);</w:t>
      </w:r>
    </w:p>
    <w:p w:rsidR="00DF3637" w:rsidRDefault="00350F5F" w:rsidP="00350F5F">
      <w:pPr>
        <w:pStyle w:val="a"/>
      </w:pPr>
      <w:r w:rsidRPr="00A145DF">
        <w:t xml:space="preserve">для спортивной дисциплины «мини-гольф» - </w:t>
      </w:r>
      <w:r w:rsidR="00DF3637">
        <w:t>……</w:t>
      </w:r>
    </w:p>
    <w:p w:rsidR="00350F5F" w:rsidRPr="00A145DF" w:rsidRDefault="00350F5F" w:rsidP="00DF3637">
      <w:pPr>
        <w:pStyle w:val="a"/>
        <w:numPr>
          <w:ilvl w:val="0"/>
          <w:numId w:val="0"/>
        </w:numPr>
        <w:ind w:left="709"/>
      </w:pPr>
      <w:r w:rsidRPr="00A145DF">
        <w:t>4. Спортивная дисциплина «гольф»:</w:t>
      </w:r>
    </w:p>
    <w:p w:rsidR="00350F5F" w:rsidRPr="00A145DF" w:rsidRDefault="00350F5F" w:rsidP="00350F5F">
      <w:r w:rsidRPr="00A145DF">
        <w:t>а) максимальное количество российских участников устанавливается в 80 человек (48 мужчин и 32 женщины);</w:t>
      </w:r>
    </w:p>
    <w:p w:rsidR="00350F5F" w:rsidRPr="00A145DF" w:rsidRDefault="00350F5F" w:rsidP="00350F5F">
      <w:r w:rsidRPr="00A145DF">
        <w:t>б) к участию в личных видах программы спортивных соревнований допускаются мужчины и женщины, имеющие активное значение точного гандикапа не хуже 14,0 для мужчин, и не хуже 18,0 для женщин (либо спортивная квалификация которых соответствует указанным значениям точного гандикапа);</w:t>
      </w:r>
    </w:p>
    <w:p w:rsidR="00350F5F" w:rsidRPr="00A145DF" w:rsidRDefault="00350F5F" w:rsidP="00350F5F">
      <w:r w:rsidRPr="00A145DF">
        <w:t xml:space="preserve">в) к участию в соревнованиях допускаются спортсмены, занявшие в отборочных соревнованиях субъектов Российской Федерации текущего и (или) предыдущего годов 1 - 3 места (мужчины) или 1 - 2 места (женщины), соответствующие требованиям </w:t>
      </w:r>
      <w:proofErr w:type="spellStart"/>
      <w:r w:rsidRPr="00A145DF">
        <w:t>подп</w:t>
      </w:r>
      <w:proofErr w:type="spellEnd"/>
      <w:r w:rsidRPr="00A145DF">
        <w:t>. «4б». Статус отборочных соревнований имеют чемпионаты федеральных округов и субъектов Российской Федерации, розыгрыши кубков субъектов Российской Федерации, другие официальные спортивные соревнования субъектов Российской Федерации. Для чемпионатов и розыгрышей кубков города Москвы и Московской области критерием отбора служат 1 - 6 места (мужчины) и 1 - 4 места (женщины);</w:t>
      </w:r>
    </w:p>
    <w:p w:rsidR="00350F5F" w:rsidRPr="00A145DF" w:rsidRDefault="00350F5F" w:rsidP="00350F5F">
      <w:r w:rsidRPr="00A145DF">
        <w:t xml:space="preserve">г) к участию в соревнованиях без участия в отборочных соревнованиях субъектов Российской Федерации допускаются следующие спортсмены, соответствующие требованиям </w:t>
      </w:r>
      <w:proofErr w:type="spellStart"/>
      <w:r w:rsidRPr="00A145DF">
        <w:t>подп</w:t>
      </w:r>
      <w:proofErr w:type="spellEnd"/>
      <w:r w:rsidRPr="00A145DF">
        <w:t>. «4б»:</w:t>
      </w:r>
    </w:p>
    <w:p w:rsidR="00350F5F" w:rsidRPr="00A145DF" w:rsidRDefault="00350F5F" w:rsidP="00350F5F">
      <w:pPr>
        <w:pStyle w:val="a"/>
      </w:pPr>
      <w:r w:rsidRPr="00A145DF">
        <w:t xml:space="preserve">включенные в международный или европейский любительские или профессиональные рейтинги </w:t>
      </w:r>
      <w:proofErr w:type="spellStart"/>
      <w:r w:rsidRPr="00A145DF">
        <w:t>гольфистов</w:t>
      </w:r>
      <w:proofErr w:type="spellEnd"/>
      <w:r w:rsidRPr="00A145DF">
        <w:t>;</w:t>
      </w:r>
    </w:p>
    <w:p w:rsidR="00350F5F" w:rsidRPr="00551294" w:rsidRDefault="00350F5F" w:rsidP="00350F5F">
      <w:pPr>
        <w:pStyle w:val="a"/>
      </w:pPr>
      <w:r w:rsidRPr="00551294">
        <w:t>чемпионы и призеры (2-3 место) чемпионата России 2013 года;</w:t>
      </w:r>
    </w:p>
    <w:p w:rsidR="00350F5F" w:rsidRPr="00A145DF" w:rsidRDefault="00350F5F" w:rsidP="00350F5F">
      <w:pPr>
        <w:pStyle w:val="a"/>
      </w:pPr>
      <w:r w:rsidRPr="00A145DF">
        <w:t>победители и призеры (2-3 место) Кубка России 2013 года;</w:t>
      </w:r>
    </w:p>
    <w:p w:rsidR="00350F5F" w:rsidRPr="00A145DF" w:rsidRDefault="00350F5F" w:rsidP="00350F5F">
      <w:pPr>
        <w:pStyle w:val="a"/>
      </w:pPr>
      <w:r w:rsidRPr="00A145DF">
        <w:t>победители первенства России 2013 года среди юниоров и юниорок (возрастная категория 17–18 лет);</w:t>
      </w:r>
    </w:p>
    <w:p w:rsidR="00350F5F" w:rsidRPr="00A145DF" w:rsidRDefault="00350F5F" w:rsidP="00350F5F">
      <w:pPr>
        <w:pStyle w:val="a"/>
      </w:pPr>
      <w:r w:rsidRPr="00A145DF">
        <w:lastRenderedPageBreak/>
        <w:t>чемпионы города Москвы 2013 г.</w:t>
      </w:r>
    </w:p>
    <w:p w:rsidR="00350F5F" w:rsidRPr="00A145DF" w:rsidRDefault="00350F5F" w:rsidP="00350F5F">
      <w:pPr>
        <w:widowControl w:val="0"/>
        <w:tabs>
          <w:tab w:val="left" w:pos="1134"/>
        </w:tabs>
      </w:pPr>
      <w:proofErr w:type="spellStart"/>
      <w:r w:rsidRPr="00A145DF">
        <w:t>д</w:t>
      </w:r>
      <w:proofErr w:type="spellEnd"/>
      <w:r w:rsidRPr="00A145DF">
        <w:t xml:space="preserve">) в случае, если число спортсменов, заявленных в соответствии с требованиями </w:t>
      </w:r>
      <w:proofErr w:type="spellStart"/>
      <w:r w:rsidRPr="00A145DF">
        <w:t>подп</w:t>
      </w:r>
      <w:proofErr w:type="spellEnd"/>
      <w:r w:rsidRPr="00A145DF">
        <w:t>. «4в» и «4г», оказывается больше установленного, число участников соревнований сокращается посредством отсева спортсменов, имеющих худшее значение своего точного гандикапа;</w:t>
      </w:r>
    </w:p>
    <w:p w:rsidR="00350F5F" w:rsidRPr="00551294" w:rsidRDefault="00350F5F" w:rsidP="00350F5F">
      <w:pPr>
        <w:widowControl w:val="0"/>
        <w:tabs>
          <w:tab w:val="left" w:pos="1134"/>
        </w:tabs>
      </w:pPr>
      <w:proofErr w:type="gramStart"/>
      <w:r w:rsidRPr="00A145DF">
        <w:t xml:space="preserve">е) в случае, если число спортсменов, включенных в число участников в соответствии с </w:t>
      </w:r>
      <w:proofErr w:type="spellStart"/>
      <w:r w:rsidRPr="00A145DF">
        <w:t>подп</w:t>
      </w:r>
      <w:proofErr w:type="spellEnd"/>
      <w:r w:rsidRPr="00A145DF">
        <w:t>. «4в» и «4г», оказывается меньше установленного, число участников соревнований может быть дополнено до установленного спортсменами, подавшими индивидуальные заявки и удовлетворяющими дополнительному ограничению по значению точного гандикапа: не хуже 9,0 для мужчин и не хуже 12,0 для женщин.</w:t>
      </w:r>
      <w:proofErr w:type="gramEnd"/>
      <w:r w:rsidRPr="00A145DF">
        <w:t xml:space="preserve"> В случае превышения числа заявок над числом возможных мест, предпочтение отдается спортсменам, имеющим лучшее значение точного гандикапа;</w:t>
      </w:r>
      <w:bookmarkStart w:id="0" w:name="OLE_LINK1"/>
      <w:bookmarkStart w:id="1" w:name="OLE_LINK2"/>
      <w:bookmarkStart w:id="2" w:name="OLE_LINK5"/>
      <w:bookmarkStart w:id="3" w:name="OLE_LINK6"/>
    </w:p>
    <w:p w:rsidR="00350F5F" w:rsidRPr="00551294" w:rsidRDefault="00350F5F" w:rsidP="00350F5F">
      <w:pPr>
        <w:widowControl w:val="0"/>
        <w:tabs>
          <w:tab w:val="left" w:pos="1134"/>
        </w:tabs>
      </w:pPr>
      <w:r w:rsidRPr="00551294">
        <w:t>ж) в целях включения результатов данных соревнований в международные рейтинги к участию в соревнованиях допускаются иностранные спортсмены</w:t>
      </w:r>
      <w:bookmarkEnd w:id="0"/>
      <w:bookmarkEnd w:id="1"/>
      <w:r w:rsidRPr="00551294">
        <w:t>:</w:t>
      </w:r>
    </w:p>
    <w:bookmarkEnd w:id="2"/>
    <w:bookmarkEnd w:id="3"/>
    <w:p w:rsidR="00350F5F" w:rsidRPr="00551294" w:rsidRDefault="00350F5F" w:rsidP="00350F5F">
      <w:pPr>
        <w:pStyle w:val="a"/>
      </w:pPr>
      <w:r w:rsidRPr="00551294">
        <w:t xml:space="preserve">максимальное количество иностранных спортсменов дополнительно к количеству, указанному в </w:t>
      </w:r>
      <w:proofErr w:type="spellStart"/>
      <w:r w:rsidRPr="00551294">
        <w:t>подп</w:t>
      </w:r>
      <w:proofErr w:type="spellEnd"/>
      <w:r w:rsidRPr="00551294">
        <w:t>. «4</w:t>
      </w:r>
      <w:r w:rsidRPr="00551294">
        <w:rPr>
          <w:lang w:val="en-US"/>
        </w:rPr>
        <w:t>a</w:t>
      </w:r>
      <w:r w:rsidRPr="00551294">
        <w:t>», должно составлять 25 человек (15 мужчин и 10 женщин);</w:t>
      </w:r>
    </w:p>
    <w:p w:rsidR="00350F5F" w:rsidRPr="00551294" w:rsidRDefault="00350F5F" w:rsidP="00350F5F">
      <w:pPr>
        <w:pStyle w:val="a"/>
      </w:pPr>
      <w:r w:rsidRPr="00551294">
        <w:t>значение точного гандикапа иностранных участников должно быть определено на основе порядка, совместимого с требованиями Европейской Ассоциации гольфа, и составлять не хуже 9,0 для мужчин и не хуже 12,0 для женщин.</w:t>
      </w:r>
    </w:p>
    <w:p w:rsidR="00350F5F" w:rsidRPr="00551294" w:rsidRDefault="00350F5F" w:rsidP="00350F5F">
      <w:r w:rsidRPr="00551294">
        <w:t>5. Спортивная дисциплина «мини-гольф»:</w:t>
      </w:r>
      <w:r w:rsidR="00DF3637">
        <w:t xml:space="preserve"> ……</w:t>
      </w:r>
    </w:p>
    <w:p w:rsidR="00350F5F" w:rsidRPr="00551294" w:rsidRDefault="00350F5F" w:rsidP="00350F5F">
      <w:pPr>
        <w:widowControl w:val="0"/>
        <w:tabs>
          <w:tab w:val="left" w:pos="1134"/>
        </w:tabs>
      </w:pPr>
      <w:r w:rsidRPr="00551294">
        <w:t xml:space="preserve">6. </w:t>
      </w:r>
      <w:r>
        <w:t>Организации, командирующие на соревнование спортивные сборные команды с</w:t>
      </w:r>
      <w:r w:rsidRPr="00551294">
        <w:t>убъект</w:t>
      </w:r>
      <w:r>
        <w:t>ов Российской</w:t>
      </w:r>
      <w:r w:rsidRPr="00551294">
        <w:t xml:space="preserve"> Федерации, представленные пятью или более спортсменами, обязаны делегировать в судейскую коллегию соревнований одного спортивного судью (по дисциплинам «гольф» или «мини-гольф»</w:t>
      </w:r>
      <w:r>
        <w:t>, соответственно</w:t>
      </w:r>
      <w:r w:rsidRPr="00551294">
        <w:t>).</w:t>
      </w:r>
    </w:p>
    <w:p w:rsidR="00350F5F" w:rsidRPr="00551294" w:rsidRDefault="00350F5F" w:rsidP="00350F5F">
      <w:pPr>
        <w:widowControl w:val="0"/>
        <w:tabs>
          <w:tab w:val="left" w:pos="1134"/>
        </w:tabs>
      </w:pPr>
      <w:r w:rsidRPr="00551294">
        <w:t>7. К соревнованию допускаются тренеры участвующих спортсменов.</w:t>
      </w:r>
    </w:p>
    <w:p w:rsidR="00350F5F" w:rsidRPr="00551294" w:rsidRDefault="00350F5F" w:rsidP="00350F5F">
      <w:pPr>
        <w:widowControl w:val="0"/>
        <w:tabs>
          <w:tab w:val="left" w:pos="1134"/>
        </w:tabs>
      </w:pPr>
    </w:p>
    <w:p w:rsidR="00350F5F" w:rsidRPr="00551294" w:rsidRDefault="00350F5F" w:rsidP="00350F5F">
      <w:pPr>
        <w:widowControl w:val="0"/>
        <w:tabs>
          <w:tab w:val="left" w:pos="1134"/>
        </w:tabs>
        <w:jc w:val="center"/>
        <w:rPr>
          <w:b/>
        </w:rPr>
      </w:pPr>
      <w:r w:rsidRPr="00551294">
        <w:rPr>
          <w:b/>
        </w:rPr>
        <w:t>3. Заявки на участие</w:t>
      </w:r>
    </w:p>
    <w:p w:rsidR="00350F5F" w:rsidRPr="00551294" w:rsidRDefault="00350F5F" w:rsidP="00350F5F">
      <w:pPr>
        <w:widowControl w:val="0"/>
        <w:tabs>
          <w:tab w:val="left" w:pos="1134"/>
        </w:tabs>
      </w:pPr>
      <w:r w:rsidRPr="00551294">
        <w:t>1. Предварительные заявки направляются:</w:t>
      </w:r>
    </w:p>
    <w:p w:rsidR="00350F5F" w:rsidRPr="00551294" w:rsidRDefault="00350F5F" w:rsidP="00350F5F">
      <w:pPr>
        <w:pStyle w:val="a"/>
      </w:pPr>
      <w:r w:rsidRPr="00551294">
        <w:t xml:space="preserve">по адресу: 119992, Россия, </w:t>
      </w:r>
      <w:proofErr w:type="gramStart"/>
      <w:r w:rsidRPr="00551294">
        <w:t>г</w:t>
      </w:r>
      <w:proofErr w:type="gramEnd"/>
      <w:r w:rsidRPr="00551294">
        <w:t xml:space="preserve">. Москва, </w:t>
      </w:r>
      <w:proofErr w:type="spellStart"/>
      <w:r w:rsidRPr="00551294">
        <w:t>Лужнецкая</w:t>
      </w:r>
      <w:proofErr w:type="spellEnd"/>
      <w:r w:rsidRPr="00551294">
        <w:t xml:space="preserve"> </w:t>
      </w:r>
      <w:proofErr w:type="spellStart"/>
      <w:r w:rsidRPr="00551294">
        <w:t>наб</w:t>
      </w:r>
      <w:proofErr w:type="spellEnd"/>
      <w:r w:rsidRPr="00551294">
        <w:t>., д. 8, офис 378;</w:t>
      </w:r>
    </w:p>
    <w:p w:rsidR="00350F5F" w:rsidRPr="00551294" w:rsidRDefault="00350F5F" w:rsidP="00350F5F">
      <w:pPr>
        <w:pStyle w:val="a"/>
      </w:pPr>
      <w:r w:rsidRPr="00551294">
        <w:t>по факсу (495) 725-4719;</w:t>
      </w:r>
    </w:p>
    <w:p w:rsidR="00DF3637" w:rsidRDefault="00350F5F" w:rsidP="00350F5F">
      <w:pPr>
        <w:pStyle w:val="a"/>
      </w:pPr>
      <w:r w:rsidRPr="00551294">
        <w:t>по электронной почте на адрес russgolf@mail.ru (спортивная дисциплина «гольф</w:t>
      </w:r>
      <w:r w:rsidR="00DF3637">
        <w:t>»).</w:t>
      </w:r>
    </w:p>
    <w:p w:rsidR="00350F5F" w:rsidRPr="00551294" w:rsidRDefault="00350F5F" w:rsidP="00DF3637">
      <w:pPr>
        <w:pStyle w:val="a"/>
        <w:numPr>
          <w:ilvl w:val="0"/>
          <w:numId w:val="0"/>
        </w:numPr>
        <w:ind w:left="709"/>
      </w:pPr>
      <w:r w:rsidRPr="00551294">
        <w:t xml:space="preserve">2. Предварительные заявки на участие в соревнованиях подаются </w:t>
      </w:r>
      <w:proofErr w:type="gramStart"/>
      <w:r w:rsidRPr="00551294">
        <w:t>в</w:t>
      </w:r>
      <w:proofErr w:type="gramEnd"/>
      <w:r w:rsidRPr="00551294">
        <w:t xml:space="preserve"> </w:t>
      </w:r>
      <w:proofErr w:type="gramStart"/>
      <w:r w:rsidRPr="00551294">
        <w:lastRenderedPageBreak/>
        <w:t>следующем</w:t>
      </w:r>
      <w:proofErr w:type="gramEnd"/>
      <w:r w:rsidRPr="00551294">
        <w:t xml:space="preserve"> порядке:</w:t>
      </w:r>
    </w:p>
    <w:p w:rsidR="00350F5F" w:rsidRPr="00551294" w:rsidRDefault="00350F5F" w:rsidP="00350F5F">
      <w:pPr>
        <w:pStyle w:val="a"/>
      </w:pPr>
      <w:r w:rsidRPr="00551294">
        <w:t>для органов исполнительной власти субъектов Российской Федерации в области физической культуры и спорта, и (или) региональной спортивной федерации, аккредитованной по виду спорта «гольф»</w:t>
      </w:r>
      <w:r w:rsidRPr="001C2F05">
        <w:t xml:space="preserve"> </w:t>
      </w:r>
      <w:r>
        <w:t>(при ее наличии)</w:t>
      </w:r>
      <w:r w:rsidRPr="00551294">
        <w:t>, – по форме Приложения № 1. Заявка заполняется печатными буквами по-русски и подписывается ответственным лицом. К заявке следует прилагать копии протоколов отборочных соревнований (для спортсменов, допускаемых по результатам данных отборочных соревнований) либо выписки из соответствующих международных рейтингов (для спортсменов, включенных в данные рейтинги);</w:t>
      </w:r>
    </w:p>
    <w:p w:rsidR="00350F5F" w:rsidRPr="00551294" w:rsidRDefault="00350F5F" w:rsidP="00350F5F">
      <w:pPr>
        <w:pStyle w:val="a"/>
        <w:tabs>
          <w:tab w:val="left" w:pos="1276"/>
        </w:tabs>
        <w:ind w:firstLine="720"/>
      </w:pPr>
      <w:r w:rsidRPr="00551294">
        <w:t>для граждан России в индивидуальном порядке – по форме Приложения № 2. Заявка заполняется печатными буквами по-русски и подписывается заявителем;</w:t>
      </w:r>
    </w:p>
    <w:p w:rsidR="00350F5F" w:rsidRPr="00551294" w:rsidRDefault="00350F5F" w:rsidP="00350F5F">
      <w:pPr>
        <w:pStyle w:val="a"/>
        <w:tabs>
          <w:tab w:val="left" w:pos="1276"/>
        </w:tabs>
        <w:ind w:firstLine="720"/>
      </w:pPr>
      <w:r w:rsidRPr="00551294">
        <w:t>для граждан других государств – по форме Приложения № 3. Заявка заполняется печатными буквами по-английски (для граждан ближнего зарубежья допускается заполнять по-русски) и подписывается заявителем и ответственным лицом из национальной ассоциации (федерации, союза) по гольфу.</w:t>
      </w:r>
    </w:p>
    <w:p w:rsidR="00350F5F" w:rsidRPr="00551294" w:rsidRDefault="00350F5F" w:rsidP="00350F5F">
      <w:pPr>
        <w:widowControl w:val="0"/>
        <w:tabs>
          <w:tab w:val="left" w:pos="709"/>
          <w:tab w:val="left" w:pos="1134"/>
        </w:tabs>
      </w:pPr>
      <w:r w:rsidRPr="00551294">
        <w:t>3. Спортивная дисциплина «гольф»:</w:t>
      </w:r>
    </w:p>
    <w:p w:rsidR="00350F5F" w:rsidRPr="00551294" w:rsidRDefault="00350F5F" w:rsidP="00350F5F">
      <w:pPr>
        <w:widowControl w:val="0"/>
        <w:tabs>
          <w:tab w:val="left" w:pos="1134"/>
        </w:tabs>
      </w:pPr>
      <w:r w:rsidRPr="00551294">
        <w:t>а) срок приема предварительных заявок заканчивается 18 июня 2014 года в 18.00 по московскому времени;</w:t>
      </w:r>
    </w:p>
    <w:p w:rsidR="00350F5F" w:rsidRPr="00551294" w:rsidRDefault="00350F5F" w:rsidP="00350F5F">
      <w:pPr>
        <w:widowControl w:val="0"/>
        <w:tabs>
          <w:tab w:val="left" w:pos="1134"/>
        </w:tabs>
      </w:pPr>
      <w:r w:rsidRPr="00551294">
        <w:t xml:space="preserve">б) поступившие предварительные заявки </w:t>
      </w:r>
      <w:proofErr w:type="gramStart"/>
      <w:r w:rsidRPr="00551294">
        <w:t>рассматриваются</w:t>
      </w:r>
      <w:proofErr w:type="gramEnd"/>
      <w:r w:rsidRPr="00551294">
        <w:t xml:space="preserve"> и список предварительно допущенных участников публикуется на официальном </w:t>
      </w:r>
      <w:proofErr w:type="spellStart"/>
      <w:r w:rsidRPr="00551294">
        <w:t>веб-сайте</w:t>
      </w:r>
      <w:proofErr w:type="spellEnd"/>
      <w:r w:rsidRPr="00551294">
        <w:t xml:space="preserve"> Ассоциации гольфа России (</w:t>
      </w:r>
      <w:r w:rsidRPr="00551294">
        <w:rPr>
          <w:lang w:val="en-US"/>
        </w:rPr>
        <w:t>www</w:t>
      </w:r>
      <w:r w:rsidRPr="00551294">
        <w:t>.</w:t>
      </w:r>
      <w:proofErr w:type="spellStart"/>
      <w:r w:rsidRPr="00551294">
        <w:rPr>
          <w:lang w:val="en-US"/>
        </w:rPr>
        <w:t>rusgolf</w:t>
      </w:r>
      <w:proofErr w:type="spellEnd"/>
      <w:r w:rsidRPr="00551294">
        <w:t>.</w:t>
      </w:r>
      <w:proofErr w:type="spellStart"/>
      <w:r w:rsidRPr="00551294">
        <w:rPr>
          <w:lang w:val="en-US"/>
        </w:rPr>
        <w:t>ru</w:t>
      </w:r>
      <w:proofErr w:type="spellEnd"/>
      <w:r w:rsidRPr="00551294">
        <w:t>) не позднее, чем за 6 дней до начала соревнований;</w:t>
      </w:r>
    </w:p>
    <w:p w:rsidR="00350F5F" w:rsidRPr="00551294" w:rsidRDefault="00350F5F" w:rsidP="00350F5F">
      <w:pPr>
        <w:widowControl w:val="0"/>
        <w:tabs>
          <w:tab w:val="left" w:pos="1134"/>
        </w:tabs>
      </w:pPr>
      <w:r w:rsidRPr="00551294">
        <w:t xml:space="preserve">в) регистрация предварительно допущенных участников проводится по месту проведения соревнований </w:t>
      </w:r>
      <w:r w:rsidRPr="00551294">
        <w:rPr>
          <w:lang w:val="en-US"/>
        </w:rPr>
        <w:t>c</w:t>
      </w:r>
      <w:r w:rsidRPr="00551294">
        <w:t xml:space="preserve"> 9.00 до 13.00 по московскому времени 25 июня 2014 года в помещении судейской коллегии.</w:t>
      </w:r>
    </w:p>
    <w:p w:rsidR="00350F5F" w:rsidRPr="00551294" w:rsidRDefault="00350F5F" w:rsidP="00350F5F">
      <w:pPr>
        <w:widowControl w:val="0"/>
        <w:tabs>
          <w:tab w:val="left" w:pos="1134"/>
        </w:tabs>
        <w:ind w:firstLine="708"/>
      </w:pPr>
      <w:r w:rsidRPr="00551294">
        <w:t>4. Спортивная дисциплина «мини-гольф»:</w:t>
      </w:r>
      <w:r w:rsidR="00DF3637">
        <w:t xml:space="preserve"> ….</w:t>
      </w:r>
    </w:p>
    <w:p w:rsidR="00350F5F" w:rsidRPr="00551294" w:rsidRDefault="00350F5F" w:rsidP="00350F5F">
      <w:pPr>
        <w:widowControl w:val="0"/>
        <w:tabs>
          <w:tab w:val="left" w:pos="1134"/>
        </w:tabs>
        <w:ind w:firstLine="708"/>
      </w:pPr>
      <w:r w:rsidRPr="00551294">
        <w:t>5. Участники обязаны предоставить в комиссию по допуску участников при регистрации:</w:t>
      </w:r>
    </w:p>
    <w:p w:rsidR="00350F5F" w:rsidRPr="00551294" w:rsidRDefault="00350F5F" w:rsidP="00350F5F">
      <w:pPr>
        <w:pStyle w:val="a"/>
      </w:pPr>
      <w:r w:rsidRPr="00551294">
        <w:t>паспорт гражданина Российской Федерации, для спортсменов моложе 14 лет – свидетельство о рождении, для иностранных спортсменов – национальный паспорт;</w:t>
      </w:r>
    </w:p>
    <w:p w:rsidR="00350F5F" w:rsidRPr="00551294" w:rsidRDefault="00350F5F" w:rsidP="00350F5F">
      <w:pPr>
        <w:pStyle w:val="a"/>
      </w:pPr>
      <w:r w:rsidRPr="00551294">
        <w:t>зачетную классификационную книжку;</w:t>
      </w:r>
    </w:p>
    <w:p w:rsidR="00350F5F" w:rsidRPr="00551294" w:rsidRDefault="00350F5F" w:rsidP="00350F5F">
      <w:pPr>
        <w:pStyle w:val="a"/>
      </w:pPr>
      <w:r w:rsidRPr="00551294">
        <w:t>медицинскую справку о состоянии здоровья и отсутствии противопоказаний для занятий гольфом или мини-гольфом (либо отметку в зачетной классификационной книжке о прохождении медицинского осмотра в установленном порядке);</w:t>
      </w:r>
    </w:p>
    <w:p w:rsidR="00350F5F" w:rsidRPr="00A145DF" w:rsidRDefault="00350F5F" w:rsidP="00350F5F">
      <w:pPr>
        <w:pStyle w:val="a"/>
      </w:pPr>
      <w:r w:rsidRPr="00A145DF">
        <w:lastRenderedPageBreak/>
        <w:t>полис страхования от несчастных случаев;</w:t>
      </w:r>
    </w:p>
    <w:p w:rsidR="00350F5F" w:rsidRPr="00A145DF" w:rsidRDefault="00350F5F" w:rsidP="00350F5F">
      <w:pPr>
        <w:pStyle w:val="a"/>
      </w:pPr>
      <w:r w:rsidRPr="00A145DF">
        <w:t>карточку обязательного медицинского страхования;</w:t>
      </w:r>
    </w:p>
    <w:p w:rsidR="00350F5F" w:rsidRPr="00A145DF" w:rsidRDefault="00350F5F" w:rsidP="00350F5F">
      <w:pPr>
        <w:pStyle w:val="a"/>
      </w:pPr>
      <w:r w:rsidRPr="00A145DF">
        <w:t>заверенные копии протоколов отборочных соревнований (для спортсменов, допускаемых по результатам данных отборочных соревнований) – один комплект на команду.</w:t>
      </w:r>
    </w:p>
    <w:p w:rsidR="00350F5F" w:rsidRPr="00551294" w:rsidRDefault="00350F5F" w:rsidP="00350F5F">
      <w:pPr>
        <w:widowControl w:val="0"/>
        <w:tabs>
          <w:tab w:val="left" w:pos="1134"/>
        </w:tabs>
      </w:pPr>
    </w:p>
    <w:p w:rsidR="00350F5F" w:rsidRPr="00551294" w:rsidRDefault="00350F5F" w:rsidP="00350F5F">
      <w:pPr>
        <w:widowControl w:val="0"/>
        <w:tabs>
          <w:tab w:val="left" w:pos="1134"/>
        </w:tabs>
        <w:jc w:val="center"/>
        <w:rPr>
          <w:b/>
        </w:rPr>
      </w:pPr>
      <w:r w:rsidRPr="00551294">
        <w:rPr>
          <w:b/>
        </w:rPr>
        <w:t>4. Условия подведения итогов</w:t>
      </w:r>
    </w:p>
    <w:p w:rsidR="00350F5F" w:rsidRPr="00551294" w:rsidRDefault="00350F5F" w:rsidP="00350F5F">
      <w:pPr>
        <w:widowControl w:val="0"/>
        <w:tabs>
          <w:tab w:val="left" w:pos="709"/>
          <w:tab w:val="left" w:pos="1134"/>
        </w:tabs>
      </w:pPr>
      <w:r w:rsidRPr="00551294">
        <w:t>1. Спортивная дисциплина «гольф», личный зачет:</w:t>
      </w:r>
    </w:p>
    <w:p w:rsidR="00350F5F" w:rsidRPr="00551294" w:rsidRDefault="00350F5F" w:rsidP="00350F5F">
      <w:pPr>
        <w:widowControl w:val="0"/>
        <w:tabs>
          <w:tab w:val="left" w:pos="1134"/>
        </w:tabs>
      </w:pPr>
      <w:r w:rsidRPr="00551294">
        <w:t>а) порядок мест, занятых участниками в личном зачете, определяется раздельно для мужчин и женщин на основе наименьшей суммы ударов (в формате игры на счет ударов) без учета гандикапа по всем пройденным раундам. Соревнования в каждой зачетной категории проводятся при наличии не менее 6 участников в данной зачетной категории;</w:t>
      </w:r>
    </w:p>
    <w:p w:rsidR="00350F5F" w:rsidRPr="00551294" w:rsidRDefault="00350F5F" w:rsidP="00350F5F">
      <w:pPr>
        <w:widowControl w:val="0"/>
        <w:tabs>
          <w:tab w:val="left" w:pos="1134"/>
        </w:tabs>
      </w:pPr>
      <w:r w:rsidRPr="00551294">
        <w:t>б) участники обязаны пройти четыре раунда по 18 лунок. После второго раунда производится отсев участников. К третьему раунду допускаются до 24 спортсменов и до 16 спортсменок (но не более числа стартовавших в первом раунде и не менее 6), показавших лучшие результаты, а также игроки, показавшие равный с ними проходной результат;</w:t>
      </w:r>
    </w:p>
    <w:p w:rsidR="00350F5F" w:rsidRPr="00551294" w:rsidRDefault="00350F5F" w:rsidP="00350F5F">
      <w:pPr>
        <w:widowControl w:val="0"/>
        <w:tabs>
          <w:tab w:val="left" w:pos="1134"/>
        </w:tabs>
      </w:pPr>
      <w:r w:rsidRPr="00551294">
        <w:t>в) в целях включения результатов данных соревнований в международные рейтинги ведется совокупный учет результатов, показанных российскими и иностранными участниками данных соревнований, которые доводятся до сведенья заинтересованных международных спортивных организаций. В случае участия в соревнованиях иностранных участников, их отбор для допуска к третьему раунду проводится на основе граничного значения, определенного на основе результатов, показанных российскими участниками;</w:t>
      </w:r>
    </w:p>
    <w:p w:rsidR="00350F5F" w:rsidRPr="00551294" w:rsidRDefault="00350F5F" w:rsidP="00350F5F">
      <w:pPr>
        <w:widowControl w:val="0"/>
        <w:tabs>
          <w:tab w:val="left" w:pos="1134"/>
        </w:tabs>
      </w:pPr>
      <w:r w:rsidRPr="00551294">
        <w:t xml:space="preserve">г) в случае, если </w:t>
      </w:r>
      <w:proofErr w:type="gramStart"/>
      <w:r w:rsidRPr="00551294">
        <w:t>два и более участников</w:t>
      </w:r>
      <w:proofErr w:type="gramEnd"/>
      <w:r w:rsidRPr="00551294">
        <w:t>, претендующих на 1 место среди мужчин или среди женщин, показали по результатам соревнований лучший результат, победитель соревнований определяется между ними путем последовательной переигровки на лунках, определенных главным судьей соревнований. Переигровка продолжается до тех пор, пока один из игроков не покажет на лунке лучший результат;</w:t>
      </w:r>
    </w:p>
    <w:p w:rsidR="00350F5F" w:rsidRPr="00551294" w:rsidRDefault="00350F5F" w:rsidP="00350F5F">
      <w:pPr>
        <w:widowControl w:val="0"/>
        <w:tabs>
          <w:tab w:val="left" w:pos="1134"/>
        </w:tabs>
      </w:pPr>
      <w:proofErr w:type="spellStart"/>
      <w:r w:rsidRPr="00551294">
        <w:t>д</w:t>
      </w:r>
      <w:proofErr w:type="spellEnd"/>
      <w:r w:rsidRPr="00551294">
        <w:t xml:space="preserve">) в случае, если </w:t>
      </w:r>
      <w:proofErr w:type="gramStart"/>
      <w:r w:rsidRPr="00551294">
        <w:t>два и более участников</w:t>
      </w:r>
      <w:proofErr w:type="gramEnd"/>
      <w:r w:rsidRPr="00551294">
        <w:t xml:space="preserve"> показали по результатам соревнований одинаковый результат, то распределение игроков по местам производится по результатам, показанным ими в последнем раунде. Если это не позволит выявить приоритетность, - то по результатам, показанным на последних девяти, (шести, трех) или на последней лунке. В случае равенства и этого показателя, более высокое место получает игрок с </w:t>
      </w:r>
      <w:proofErr w:type="spellStart"/>
      <w:r w:rsidRPr="00551294">
        <w:t>б</w:t>
      </w:r>
      <w:r>
        <w:t>О</w:t>
      </w:r>
      <w:r w:rsidRPr="00551294">
        <w:t>льшим</w:t>
      </w:r>
      <w:proofErr w:type="spellEnd"/>
      <w:r w:rsidRPr="00551294">
        <w:t xml:space="preserve"> значением заявленного при регистрации точного гандикапа;</w:t>
      </w:r>
    </w:p>
    <w:p w:rsidR="00350F5F" w:rsidRPr="00551294" w:rsidRDefault="00350F5F" w:rsidP="00350F5F">
      <w:pPr>
        <w:widowControl w:val="0"/>
        <w:tabs>
          <w:tab w:val="left" w:pos="1134"/>
        </w:tabs>
      </w:pPr>
      <w:r w:rsidRPr="00551294">
        <w:t xml:space="preserve">е) главный судья имеет право принимать окончательные решения по </w:t>
      </w:r>
      <w:r w:rsidRPr="00551294">
        <w:lastRenderedPageBreak/>
        <w:t>спорным вопросам в ходе соревнований. Претензии принимаются от участников соревнований главной судейской коллегией в письменной форме в течение 30 минут после завершения их раунда, если п. 34-1</w:t>
      </w:r>
      <w:r w:rsidRPr="00551294">
        <w:rPr>
          <w:lang w:val="en-US"/>
        </w:rPr>
        <w:t>b</w:t>
      </w:r>
      <w:r w:rsidRPr="00551294">
        <w:t xml:space="preserve"> правил вида спорта «гольф» (в части спортивной дисциплины «гольф») не предусматривает иной порядок.</w:t>
      </w:r>
    </w:p>
    <w:p w:rsidR="00350F5F" w:rsidRPr="00551294" w:rsidRDefault="00350F5F" w:rsidP="00350F5F">
      <w:pPr>
        <w:rPr>
          <w:bCs/>
        </w:rPr>
      </w:pPr>
      <w:r w:rsidRPr="00551294">
        <w:rPr>
          <w:bCs/>
        </w:rPr>
        <w:t>2. Спортивная дисциплина «гольф», командный зачет:</w:t>
      </w:r>
    </w:p>
    <w:p w:rsidR="00350F5F" w:rsidRPr="00551294" w:rsidRDefault="00350F5F" w:rsidP="00350F5F">
      <w:pPr>
        <w:rPr>
          <w:bCs/>
        </w:rPr>
      </w:pPr>
      <w:r w:rsidRPr="00551294">
        <w:rPr>
          <w:bCs/>
        </w:rPr>
        <w:t xml:space="preserve">а) командный зачет среди субъектов Российской Федерации подводится по сумме набранных очков всеми членами команды раздельно для мужских и женских команд. </w:t>
      </w:r>
      <w:proofErr w:type="gramStart"/>
      <w:r w:rsidRPr="00551294">
        <w:rPr>
          <w:bCs/>
        </w:rPr>
        <w:t>В мужскую команду входят до трех человек, в женскую - до двух человек.</w:t>
      </w:r>
      <w:proofErr w:type="gramEnd"/>
      <w:r w:rsidRPr="00551294">
        <w:rPr>
          <w:bCs/>
        </w:rPr>
        <w:t xml:space="preserve"> Спортсмены, участвующие от данного субъекта Российской Федерации в командном зачете, указываются при подаче групповой заявки;</w:t>
      </w:r>
    </w:p>
    <w:p w:rsidR="00350F5F" w:rsidRPr="00551294" w:rsidRDefault="00350F5F" w:rsidP="00350F5F">
      <w:pPr>
        <w:rPr>
          <w:bCs/>
        </w:rPr>
      </w:pPr>
      <w:r w:rsidRPr="00551294">
        <w:rPr>
          <w:bCs/>
        </w:rPr>
        <w:t>б) по результатам выступления спортсменов в индивидуальном зачете им начисляются командные очки в соответствии с таблицей Приложения № 4:</w:t>
      </w:r>
    </w:p>
    <w:p w:rsidR="00350F5F" w:rsidRPr="00551294" w:rsidRDefault="00350F5F" w:rsidP="00350F5F">
      <w:pPr>
        <w:rPr>
          <w:bCs/>
        </w:rPr>
      </w:pPr>
      <w:r w:rsidRPr="00551294">
        <w:rPr>
          <w:bCs/>
        </w:rPr>
        <w:t>в) порядок мест, занятых командами субъектов Российской Федерации, определяется раздельно среди мужских и женских команд по наибольшей сумме очков, набранных спортсменами, заявленными в командном зачете.</w:t>
      </w:r>
    </w:p>
    <w:p w:rsidR="00350F5F" w:rsidRPr="00551294" w:rsidRDefault="00350F5F" w:rsidP="00350F5F">
      <w:r w:rsidRPr="00551294">
        <w:t>г) в случае равенства очков, набранных командами, приоритет определяется на основе более высокого места, занятого лучшим участником данной команды (мужчиной или женщиной, соответственно) в индивидуальном зачете.</w:t>
      </w:r>
    </w:p>
    <w:p w:rsidR="00350F5F" w:rsidRPr="00551294" w:rsidRDefault="00350F5F" w:rsidP="00350F5F">
      <w:pPr>
        <w:widowControl w:val="0"/>
        <w:tabs>
          <w:tab w:val="left" w:pos="709"/>
          <w:tab w:val="left" w:pos="1134"/>
        </w:tabs>
      </w:pPr>
      <w:r w:rsidRPr="00551294">
        <w:t>3. Спортивная дисциплина «мини-гольф»</w:t>
      </w:r>
      <w:r w:rsidR="00DF3637">
        <w:t xml:space="preserve"> ….</w:t>
      </w:r>
    </w:p>
    <w:p w:rsidR="00350F5F" w:rsidRPr="00551294" w:rsidRDefault="00350F5F" w:rsidP="00350F5F">
      <w:pPr>
        <w:widowControl w:val="0"/>
        <w:tabs>
          <w:tab w:val="left" w:pos="709"/>
          <w:tab w:val="left" w:pos="1134"/>
        </w:tabs>
      </w:pPr>
      <w:r w:rsidRPr="00551294">
        <w:t>4. Спортивная дисциплина «мини-гольф»</w:t>
      </w:r>
      <w:r w:rsidR="00DF3637">
        <w:t>….</w:t>
      </w:r>
    </w:p>
    <w:p w:rsidR="00350F5F" w:rsidRPr="00551294" w:rsidRDefault="00350F5F" w:rsidP="00350F5F">
      <w:pPr>
        <w:widowControl w:val="0"/>
        <w:tabs>
          <w:tab w:val="left" w:pos="1134"/>
        </w:tabs>
        <w:ind w:firstLine="708"/>
      </w:pPr>
      <w:r w:rsidRPr="00551294">
        <w:t xml:space="preserve">5. Итоговые результаты (протоколы) и отчеты на бумажном и электронном носителях представляются в </w:t>
      </w:r>
      <w:proofErr w:type="spellStart"/>
      <w:r w:rsidRPr="00551294">
        <w:t>Минспорт</w:t>
      </w:r>
      <w:proofErr w:type="spellEnd"/>
      <w:r w:rsidRPr="00551294">
        <w:t xml:space="preserve"> России и </w:t>
      </w:r>
      <w:r w:rsidRPr="00551294">
        <w:rPr>
          <w:bCs/>
        </w:rPr>
        <w:t>Федеральное государственное бюджетное учреждение «Центр спортивной подготовки сборных команд России» (далее – ФГБУ «ЦСП»)</w:t>
      </w:r>
      <w:r w:rsidRPr="00551294">
        <w:t xml:space="preserve"> в течение двух недель со дня окончания спортивного соревнования.</w:t>
      </w:r>
    </w:p>
    <w:p w:rsidR="00350F5F" w:rsidRPr="00551294" w:rsidRDefault="00350F5F" w:rsidP="00350F5F">
      <w:pPr>
        <w:widowControl w:val="0"/>
        <w:tabs>
          <w:tab w:val="left" w:pos="1134"/>
        </w:tabs>
        <w:jc w:val="center"/>
        <w:rPr>
          <w:b/>
        </w:rPr>
      </w:pPr>
    </w:p>
    <w:p w:rsidR="00350F5F" w:rsidRPr="00551294" w:rsidRDefault="00350F5F" w:rsidP="00350F5F">
      <w:pPr>
        <w:widowControl w:val="0"/>
        <w:tabs>
          <w:tab w:val="left" w:pos="1134"/>
        </w:tabs>
        <w:jc w:val="center"/>
        <w:rPr>
          <w:b/>
        </w:rPr>
      </w:pPr>
      <w:r w:rsidRPr="00551294">
        <w:rPr>
          <w:b/>
        </w:rPr>
        <w:t>5. Награждение победителей и призеров</w:t>
      </w:r>
    </w:p>
    <w:p w:rsidR="00350F5F" w:rsidRPr="00551294" w:rsidRDefault="00350F5F" w:rsidP="00350F5F">
      <w:pPr>
        <w:widowControl w:val="0"/>
        <w:tabs>
          <w:tab w:val="left" w:pos="1134"/>
        </w:tabs>
      </w:pPr>
      <w:r w:rsidRPr="00551294">
        <w:t xml:space="preserve">1. Спортсмены-победители и призёры спортивных соревнований награждаются медалями и дипломами </w:t>
      </w:r>
      <w:proofErr w:type="spellStart"/>
      <w:r w:rsidRPr="00551294">
        <w:t>Минспорта</w:t>
      </w:r>
      <w:proofErr w:type="spellEnd"/>
      <w:r w:rsidRPr="00551294">
        <w:t xml:space="preserve"> России и переходящими кубками Ассоциации гольфа России (дисциплина «гольф», только за 1 место) или памятными кубками Ассоциации гольфа России (дисциплина «мини-гольф», только за 1 место).</w:t>
      </w:r>
    </w:p>
    <w:p w:rsidR="00350F5F" w:rsidRPr="00551294" w:rsidRDefault="00350F5F" w:rsidP="00350F5F">
      <w:pPr>
        <w:widowControl w:val="0"/>
        <w:tabs>
          <w:tab w:val="left" w:pos="1134"/>
        </w:tabs>
      </w:pPr>
      <w:r w:rsidRPr="00551294">
        <w:t>2. Спортсмены, занявшие 1 - 3 места в зачете среди мужских и среди женских команд (дисциплина «гольф»), представляющих субъекты Российской Федерации, награждаются дипломами Ассоциации гольфа России соответствующих степеней.</w:t>
      </w:r>
    </w:p>
    <w:p w:rsidR="00350F5F" w:rsidRPr="00551294" w:rsidRDefault="00350F5F" w:rsidP="00350F5F">
      <w:pPr>
        <w:widowControl w:val="0"/>
        <w:tabs>
          <w:tab w:val="left" w:pos="1134"/>
        </w:tabs>
      </w:pPr>
      <w:r w:rsidRPr="00551294">
        <w:lastRenderedPageBreak/>
        <w:t xml:space="preserve">3. Тренеры спортсменов-победителей (в индивидуальном зачете) награждаются дипломами </w:t>
      </w:r>
      <w:proofErr w:type="spellStart"/>
      <w:r w:rsidRPr="00551294">
        <w:t>Минспорта</w:t>
      </w:r>
      <w:proofErr w:type="spellEnd"/>
      <w:r w:rsidRPr="00551294">
        <w:t xml:space="preserve"> России.</w:t>
      </w:r>
    </w:p>
    <w:p w:rsidR="00350F5F" w:rsidRPr="00551294" w:rsidRDefault="00350F5F" w:rsidP="00350F5F">
      <w:pPr>
        <w:widowControl w:val="0"/>
        <w:tabs>
          <w:tab w:val="left" w:pos="1134"/>
        </w:tabs>
      </w:pPr>
      <w:r w:rsidRPr="00551294">
        <w:t>4. Организаторы и спонсоры соревнований вправе установить дополнительные призы и награды участникам соревнований, продемонстрировавшим какие-либо достижения.</w:t>
      </w:r>
    </w:p>
    <w:p w:rsidR="00350F5F" w:rsidRPr="00551294" w:rsidRDefault="00350F5F" w:rsidP="00350F5F">
      <w:pPr>
        <w:widowControl w:val="0"/>
        <w:tabs>
          <w:tab w:val="left" w:pos="1134"/>
        </w:tabs>
      </w:pPr>
    </w:p>
    <w:p w:rsidR="00350F5F" w:rsidRPr="00551294" w:rsidRDefault="00350F5F" w:rsidP="00350F5F">
      <w:pPr>
        <w:widowControl w:val="0"/>
        <w:tabs>
          <w:tab w:val="left" w:pos="1134"/>
        </w:tabs>
        <w:jc w:val="center"/>
        <w:rPr>
          <w:b/>
        </w:rPr>
      </w:pPr>
      <w:r w:rsidRPr="00551294">
        <w:rPr>
          <w:b/>
        </w:rPr>
        <w:t>6. Условия финансирования</w:t>
      </w:r>
    </w:p>
    <w:p w:rsidR="00350F5F" w:rsidRPr="00551294" w:rsidRDefault="00350F5F" w:rsidP="00350F5F">
      <w:pPr>
        <w:widowControl w:val="0"/>
        <w:tabs>
          <w:tab w:val="left" w:pos="1134"/>
        </w:tabs>
      </w:pPr>
      <w:r w:rsidRPr="00551294">
        <w:t xml:space="preserve">1. </w:t>
      </w:r>
      <w:r>
        <w:t>Ф</w:t>
      </w:r>
      <w:r w:rsidRPr="00551294">
        <w:t xml:space="preserve">инансовое обеспечение спортивных </w:t>
      </w:r>
      <w:r>
        <w:t>соревнований</w:t>
      </w:r>
      <w:r w:rsidRPr="00551294">
        <w:t>, включенных в Единый календарный план межрегиональных, всероссийских и международных физкультурных мероприятий и спортивных мероприятий</w:t>
      </w:r>
      <w:r>
        <w:t xml:space="preserve"> на 2014 год, осуществляется за счет средств федерального бюджета, полученных Ассоциацией гольфа России в виде субсидий, в соответствии с соглашением о предоставлении субсидий</w:t>
      </w:r>
      <w:r w:rsidRPr="00551294">
        <w:t>.</w:t>
      </w:r>
    </w:p>
    <w:p w:rsidR="00350F5F" w:rsidRPr="00551294" w:rsidRDefault="00350F5F" w:rsidP="00350F5F">
      <w:pPr>
        <w:widowControl w:val="0"/>
        <w:tabs>
          <w:tab w:val="left" w:pos="1134"/>
        </w:tabs>
      </w:pPr>
      <w:r w:rsidRPr="00551294">
        <w:t>2. Дополнительное финансовое обеспечение, связанное с организационными расходами по подготовке и проведению спортивных соревнований, осуществляется за счет средств бюджетов субъектов Российской Федерации, бюджетов муниципальных образований и внебюджетных сре</w:t>
      </w:r>
      <w:proofErr w:type="gramStart"/>
      <w:r w:rsidRPr="00551294">
        <w:t>дств др</w:t>
      </w:r>
      <w:proofErr w:type="gramEnd"/>
      <w:r w:rsidRPr="00551294">
        <w:t>угих участвующих организаций.</w:t>
      </w:r>
    </w:p>
    <w:p w:rsidR="00350F5F" w:rsidRPr="00551294" w:rsidRDefault="00350F5F" w:rsidP="00350F5F">
      <w:pPr>
        <w:widowControl w:val="0"/>
        <w:tabs>
          <w:tab w:val="left" w:pos="1134"/>
        </w:tabs>
        <w:spacing w:line="228" w:lineRule="auto"/>
      </w:pPr>
      <w:r w:rsidRPr="00551294">
        <w:t>3. Расходы по командированию (проезд, питание, размещение и страхование) участников соревнований обеспечивают командирующие организации.</w:t>
      </w:r>
    </w:p>
    <w:p w:rsidR="00350F5F" w:rsidRPr="00551294" w:rsidRDefault="00350F5F" w:rsidP="00350F5F">
      <w:pPr>
        <w:widowControl w:val="0"/>
        <w:spacing w:line="228" w:lineRule="auto"/>
      </w:pPr>
    </w:p>
    <w:p w:rsidR="00DD67E3" w:rsidRDefault="00DD67E3"/>
    <w:sectPr w:rsidR="00DD67E3" w:rsidSect="00DD67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A45" w:rsidRPr="00494470" w:rsidRDefault="00DF3637" w:rsidP="00494470">
    <w:pPr>
      <w:pStyle w:val="a6"/>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A45" w:rsidRDefault="00DF3637">
    <w:pPr>
      <w:pStyle w:val="a4"/>
      <w:jc w:val="center"/>
    </w:pPr>
    <w:r>
      <w:fldChar w:fldCharType="begin"/>
    </w:r>
    <w:r>
      <w:instrText xml:space="preserve"> PAGE   \* MERGEFORMAT </w:instrText>
    </w:r>
    <w:r>
      <w:fldChar w:fldCharType="separate"/>
    </w:r>
    <w:r>
      <w:rPr>
        <w:noProof/>
      </w:rPr>
      <w:t>2</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A45" w:rsidRPr="0002498E" w:rsidRDefault="00DF3637" w:rsidP="00DB604D">
    <w:pPr>
      <w:pStyle w:val="a4"/>
      <w:tabs>
        <w:tab w:val="clear" w:pos="4677"/>
        <w:tab w:val="clear" w:pos="9355"/>
        <w:tab w:val="left" w:pos="3120"/>
      </w:tabs>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40486110"/>
    <w:lvl w:ilvl="0">
      <w:start w:val="1"/>
      <w:numFmt w:val="bullet"/>
      <w:pStyle w:val="a"/>
      <w:lvlText w:val=""/>
      <w:lvlJc w:val="left"/>
      <w:pPr>
        <w:tabs>
          <w:tab w:val="num" w:pos="360"/>
        </w:tabs>
        <w:ind w:left="360" w:hanging="360"/>
      </w:pPr>
      <w:rPr>
        <w:rFonts w:ascii="Symbol" w:hAnsi="Symbol"/>
        <w:color w:val="00000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350F5F"/>
    <w:rsid w:val="00350F5F"/>
    <w:rsid w:val="004A479E"/>
    <w:rsid w:val="00727C7B"/>
    <w:rsid w:val="007C2EA5"/>
    <w:rsid w:val="00DD67E3"/>
    <w:rsid w:val="00DF3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50F5F"/>
    <w:pPr>
      <w:suppressAutoHyphens/>
      <w:spacing w:after="120" w:line="240" w:lineRule="auto"/>
      <w:ind w:firstLine="709"/>
      <w:jc w:val="both"/>
    </w:pPr>
    <w:rPr>
      <w:rFonts w:ascii="Times New Roman" w:eastAsia="Times New Roman" w:hAnsi="Times New Roman" w:cs="Times New Roman"/>
      <w:sz w:val="28"/>
      <w:szCs w:val="28"/>
      <w:lang w:eastAsia="ar-SA"/>
    </w:rPr>
  </w:style>
  <w:style w:type="paragraph" w:styleId="2">
    <w:name w:val="heading 2"/>
    <w:basedOn w:val="a0"/>
    <w:next w:val="a0"/>
    <w:link w:val="20"/>
    <w:qFormat/>
    <w:rsid w:val="00350F5F"/>
    <w:pPr>
      <w:keepNext/>
      <w:numPr>
        <w:ilvl w:val="1"/>
        <w:numId w:val="1"/>
      </w:numPr>
      <w:jc w:val="center"/>
      <w:outlineLvl w:val="1"/>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350F5F"/>
    <w:rPr>
      <w:rFonts w:ascii="Times New Roman" w:eastAsia="Times New Roman" w:hAnsi="Times New Roman" w:cs="Times New Roman"/>
      <w:b/>
      <w:sz w:val="28"/>
      <w:szCs w:val="28"/>
      <w:lang w:eastAsia="ar-SA"/>
    </w:rPr>
  </w:style>
  <w:style w:type="paragraph" w:styleId="a4">
    <w:name w:val="header"/>
    <w:basedOn w:val="a0"/>
    <w:link w:val="a5"/>
    <w:uiPriority w:val="99"/>
    <w:rsid w:val="00350F5F"/>
    <w:pPr>
      <w:tabs>
        <w:tab w:val="center" w:pos="4677"/>
        <w:tab w:val="right" w:pos="9355"/>
      </w:tabs>
    </w:pPr>
    <w:rPr>
      <w:lang/>
    </w:rPr>
  </w:style>
  <w:style w:type="character" w:customStyle="1" w:styleId="a5">
    <w:name w:val="Верхний колонтитул Знак"/>
    <w:basedOn w:val="a1"/>
    <w:link w:val="a4"/>
    <w:uiPriority w:val="99"/>
    <w:rsid w:val="00350F5F"/>
    <w:rPr>
      <w:rFonts w:ascii="Times New Roman" w:eastAsia="Times New Roman" w:hAnsi="Times New Roman" w:cs="Times New Roman"/>
      <w:sz w:val="28"/>
      <w:szCs w:val="28"/>
      <w:lang w:eastAsia="ar-SA"/>
    </w:rPr>
  </w:style>
  <w:style w:type="paragraph" w:styleId="a6">
    <w:name w:val="footer"/>
    <w:basedOn w:val="a0"/>
    <w:link w:val="a7"/>
    <w:rsid w:val="00350F5F"/>
    <w:pPr>
      <w:tabs>
        <w:tab w:val="center" w:pos="4677"/>
        <w:tab w:val="right" w:pos="9355"/>
      </w:tabs>
    </w:pPr>
  </w:style>
  <w:style w:type="character" w:customStyle="1" w:styleId="a7">
    <w:name w:val="Нижний колонтитул Знак"/>
    <w:basedOn w:val="a1"/>
    <w:link w:val="a6"/>
    <w:rsid w:val="00350F5F"/>
    <w:rPr>
      <w:rFonts w:ascii="Times New Roman" w:eastAsia="Times New Roman" w:hAnsi="Times New Roman" w:cs="Times New Roman"/>
      <w:sz w:val="28"/>
      <w:szCs w:val="28"/>
      <w:lang w:eastAsia="ar-SA"/>
    </w:rPr>
  </w:style>
  <w:style w:type="paragraph" w:customStyle="1" w:styleId="a">
    <w:name w:val="Маркированный"/>
    <w:basedOn w:val="a0"/>
    <w:rsid w:val="00350F5F"/>
    <w:pPr>
      <w:widowControl w:val="0"/>
      <w:numPr>
        <w:numId w:val="2"/>
      </w:numPr>
      <w:tabs>
        <w:tab w:val="left" w:pos="1134"/>
      </w:tabs>
      <w:ind w:left="0" w:firstLine="70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2779</Words>
  <Characters>15842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Гольф</dc:creator>
  <cp:lastModifiedBy>Гольф</cp:lastModifiedBy>
  <cp:revision>1</cp:revision>
  <dcterms:created xsi:type="dcterms:W3CDTF">2014-05-16T10:33:00Z</dcterms:created>
  <dcterms:modified xsi:type="dcterms:W3CDTF">2014-05-16T10:52:00Z</dcterms:modified>
</cp:coreProperties>
</file>